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7383F" w14:textId="77777777" w:rsidR="001B0017" w:rsidRPr="00F36853" w:rsidRDefault="00683DA7" w:rsidP="00404D8D">
      <w:pPr>
        <w:contextualSpacing/>
        <w:jc w:val="center"/>
        <w:rPr>
          <w:rFonts w:ascii="Times New Roman" w:hAnsi="Times New Roman" w:cs="Times New Roman"/>
          <w:b/>
          <w:sz w:val="28"/>
          <w:szCs w:val="28"/>
        </w:rPr>
      </w:pPr>
      <w:r w:rsidRPr="00F36853">
        <w:rPr>
          <w:rFonts w:ascii="Times New Roman" w:hAnsi="Times New Roman" w:cs="Times New Roman"/>
          <w:b/>
          <w:sz w:val="28"/>
          <w:szCs w:val="28"/>
        </w:rPr>
        <w:t>TỔNG HỢP Ý KIẾ</w:t>
      </w:r>
      <w:r w:rsidR="001B0017" w:rsidRPr="00F36853">
        <w:rPr>
          <w:rFonts w:ascii="Times New Roman" w:hAnsi="Times New Roman" w:cs="Times New Roman"/>
          <w:b/>
          <w:sz w:val="28"/>
          <w:szCs w:val="28"/>
        </w:rPr>
        <w:t>N CỦA CÁC ĐƠN VỊ GÓP Ý DỰ THẢO THÔNG TƯ HƯỚNG DẪN ÁP DỤNG TIÊU CHUẨN CHẤT LƯỢNG KIỂM NGHIỆM THUỐC, NGUYÊN LIỆU LÀM THUỐC VÀ THU HỒI, XỬ LÝ THUỐC VI PHẠM</w:t>
      </w:r>
    </w:p>
    <w:p w14:paraId="710596A9" w14:textId="77777777" w:rsidR="00DF15AA" w:rsidRPr="00F36853" w:rsidRDefault="001B0017" w:rsidP="001B0017">
      <w:pPr>
        <w:contextualSpacing/>
        <w:jc w:val="center"/>
        <w:rPr>
          <w:rFonts w:ascii="Times New Roman" w:hAnsi="Times New Roman" w:cs="Times New Roman"/>
          <w:b/>
          <w:sz w:val="28"/>
          <w:szCs w:val="28"/>
        </w:rPr>
      </w:pPr>
      <w:r w:rsidRPr="00F36853">
        <w:rPr>
          <w:rFonts w:ascii="Times New Roman" w:hAnsi="Times New Roman" w:cs="Times New Roman"/>
          <w:b/>
          <w:sz w:val="28"/>
          <w:szCs w:val="28"/>
        </w:rPr>
        <w:t>(Ý kiến góp ý theo đề nghị tại Công văn số 735/QLD-CL ngày 11/03/2025 của Cục QLD)</w:t>
      </w:r>
    </w:p>
    <w:p w14:paraId="7E71C00F" w14:textId="77777777" w:rsidR="00404D8D" w:rsidRPr="00F36853" w:rsidRDefault="00404D8D" w:rsidP="00404D8D">
      <w:pPr>
        <w:contextualSpacing/>
        <w:jc w:val="center"/>
        <w:rPr>
          <w:rFonts w:ascii="Times New Roman" w:hAnsi="Times New Roman" w:cs="Times New Roman"/>
          <w:b/>
          <w:sz w:val="28"/>
          <w:szCs w:val="28"/>
        </w:rPr>
      </w:pPr>
    </w:p>
    <w:tbl>
      <w:tblPr>
        <w:tblStyle w:val="TableGrid"/>
        <w:tblW w:w="14040" w:type="dxa"/>
        <w:tblInd w:w="-455" w:type="dxa"/>
        <w:tblLook w:val="04A0" w:firstRow="1" w:lastRow="0" w:firstColumn="1" w:lastColumn="0" w:noHBand="0" w:noVBand="1"/>
      </w:tblPr>
      <w:tblGrid>
        <w:gridCol w:w="900"/>
        <w:gridCol w:w="2970"/>
        <w:gridCol w:w="4680"/>
        <w:gridCol w:w="5490"/>
      </w:tblGrid>
      <w:tr w:rsidR="001B0017" w:rsidRPr="00D36B32" w14:paraId="21159686" w14:textId="77777777" w:rsidTr="009B74D1">
        <w:trPr>
          <w:trHeight w:val="20"/>
        </w:trPr>
        <w:tc>
          <w:tcPr>
            <w:tcW w:w="900" w:type="dxa"/>
          </w:tcPr>
          <w:p w14:paraId="6CE20A97" w14:textId="77777777" w:rsidR="001B0017" w:rsidRPr="00D36B32" w:rsidRDefault="001B0017"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STT</w:t>
            </w:r>
          </w:p>
        </w:tc>
        <w:tc>
          <w:tcPr>
            <w:tcW w:w="2970" w:type="dxa"/>
          </w:tcPr>
          <w:p w14:paraId="36BD2889" w14:textId="77777777" w:rsidR="001B0017" w:rsidRPr="00D36B32" w:rsidRDefault="001B0017"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Đơn vị</w:t>
            </w:r>
          </w:p>
        </w:tc>
        <w:tc>
          <w:tcPr>
            <w:tcW w:w="4680" w:type="dxa"/>
          </w:tcPr>
          <w:p w14:paraId="11C8D5FB" w14:textId="77777777" w:rsidR="001B0017" w:rsidRPr="00D36B32" w:rsidRDefault="001B0017"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Ý kiến góp ý</w:t>
            </w:r>
          </w:p>
        </w:tc>
        <w:tc>
          <w:tcPr>
            <w:tcW w:w="5490" w:type="dxa"/>
          </w:tcPr>
          <w:p w14:paraId="60C5B93A" w14:textId="77777777" w:rsidR="001B0017" w:rsidRPr="00D36B32" w:rsidRDefault="001B0017"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Ý kiến tiếp thu</w:t>
            </w:r>
            <w:r w:rsidR="000D2BE7" w:rsidRPr="00D36B32">
              <w:rPr>
                <w:rFonts w:ascii="Times New Roman" w:hAnsi="Times New Roman" w:cs="Times New Roman"/>
                <w:b/>
                <w:sz w:val="24"/>
                <w:szCs w:val="24"/>
              </w:rPr>
              <w:t>,</w:t>
            </w:r>
            <w:r w:rsidRPr="00D36B32">
              <w:rPr>
                <w:rFonts w:ascii="Times New Roman" w:hAnsi="Times New Roman" w:cs="Times New Roman"/>
                <w:b/>
                <w:sz w:val="24"/>
                <w:szCs w:val="24"/>
              </w:rPr>
              <w:t xml:space="preserve"> g</w:t>
            </w:r>
            <w:r w:rsidR="000D2BE7" w:rsidRPr="00D36B32">
              <w:rPr>
                <w:rFonts w:ascii="Times New Roman" w:hAnsi="Times New Roman" w:cs="Times New Roman"/>
                <w:b/>
                <w:sz w:val="24"/>
                <w:szCs w:val="24"/>
              </w:rPr>
              <w:t>i</w:t>
            </w:r>
            <w:r w:rsidRPr="00D36B32">
              <w:rPr>
                <w:rFonts w:ascii="Times New Roman" w:hAnsi="Times New Roman" w:cs="Times New Roman"/>
                <w:b/>
                <w:sz w:val="24"/>
                <w:szCs w:val="24"/>
              </w:rPr>
              <w:t>ải trình của Cục QLD</w:t>
            </w:r>
          </w:p>
          <w:p w14:paraId="1C5FC502" w14:textId="77777777" w:rsidR="001B0017" w:rsidRPr="00D36B32" w:rsidRDefault="001B0017" w:rsidP="009B74D1">
            <w:pPr>
              <w:spacing w:before="40" w:after="40"/>
              <w:jc w:val="center"/>
              <w:rPr>
                <w:rFonts w:ascii="Times New Roman" w:hAnsi="Times New Roman" w:cs="Times New Roman"/>
                <w:b/>
                <w:sz w:val="24"/>
                <w:szCs w:val="24"/>
              </w:rPr>
            </w:pPr>
          </w:p>
        </w:tc>
      </w:tr>
      <w:tr w:rsidR="00B33440" w:rsidRPr="00D36B32" w14:paraId="4EAA2081" w14:textId="77777777" w:rsidTr="009B74D1">
        <w:trPr>
          <w:trHeight w:val="20"/>
        </w:trPr>
        <w:tc>
          <w:tcPr>
            <w:tcW w:w="900" w:type="dxa"/>
          </w:tcPr>
          <w:p w14:paraId="543C6061" w14:textId="77777777" w:rsidR="00B33440" w:rsidRPr="00D36B32" w:rsidRDefault="00B33440"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I</w:t>
            </w:r>
          </w:p>
        </w:tc>
        <w:tc>
          <w:tcPr>
            <w:tcW w:w="2970" w:type="dxa"/>
          </w:tcPr>
          <w:p w14:paraId="2B4A50F1" w14:textId="77777777" w:rsidR="00B33440" w:rsidRPr="00D36B32" w:rsidRDefault="00B33440"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Các đơn vị thuộc BYT</w:t>
            </w:r>
          </w:p>
        </w:tc>
        <w:tc>
          <w:tcPr>
            <w:tcW w:w="4680" w:type="dxa"/>
          </w:tcPr>
          <w:p w14:paraId="5D0FF003" w14:textId="77777777" w:rsidR="00B33440" w:rsidRPr="00D36B32" w:rsidRDefault="00B33440" w:rsidP="009B74D1">
            <w:pPr>
              <w:spacing w:before="40" w:after="40"/>
              <w:jc w:val="both"/>
              <w:rPr>
                <w:rFonts w:ascii="Times New Roman" w:hAnsi="Times New Roman" w:cs="Times New Roman"/>
                <w:sz w:val="24"/>
                <w:szCs w:val="24"/>
              </w:rPr>
            </w:pPr>
          </w:p>
        </w:tc>
        <w:tc>
          <w:tcPr>
            <w:tcW w:w="5490" w:type="dxa"/>
          </w:tcPr>
          <w:p w14:paraId="47778159" w14:textId="77777777" w:rsidR="00B33440" w:rsidRPr="00D36B32" w:rsidRDefault="00B33440" w:rsidP="009B74D1">
            <w:pPr>
              <w:spacing w:before="40" w:after="40"/>
              <w:jc w:val="both"/>
              <w:rPr>
                <w:rFonts w:ascii="Times New Roman" w:hAnsi="Times New Roman" w:cs="Times New Roman"/>
                <w:sz w:val="24"/>
                <w:szCs w:val="24"/>
              </w:rPr>
            </w:pPr>
          </w:p>
        </w:tc>
      </w:tr>
      <w:tr w:rsidR="00B33440" w:rsidRPr="00D36B32" w14:paraId="17B72E71" w14:textId="77777777" w:rsidTr="009B74D1">
        <w:trPr>
          <w:trHeight w:val="20"/>
        </w:trPr>
        <w:tc>
          <w:tcPr>
            <w:tcW w:w="900" w:type="dxa"/>
          </w:tcPr>
          <w:p w14:paraId="6FADC14A" w14:textId="77777777" w:rsidR="00B33440" w:rsidRPr="00D36B32" w:rsidRDefault="00B33440"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w:t>
            </w:r>
          </w:p>
        </w:tc>
        <w:tc>
          <w:tcPr>
            <w:tcW w:w="2970" w:type="dxa"/>
          </w:tcPr>
          <w:p w14:paraId="77DD1835" w14:textId="77777777" w:rsidR="00B33440"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Vụ Tổ chức cán bộ</w:t>
            </w:r>
          </w:p>
        </w:tc>
        <w:tc>
          <w:tcPr>
            <w:tcW w:w="4680" w:type="dxa"/>
          </w:tcPr>
          <w:p w14:paraId="77F6B1D8" w14:textId="77777777" w:rsidR="00B33440"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4E11B0C4" w14:textId="77777777" w:rsidR="00B33440" w:rsidRPr="00D36B32" w:rsidRDefault="00B33440" w:rsidP="009B74D1">
            <w:pPr>
              <w:spacing w:before="40" w:after="40"/>
              <w:jc w:val="both"/>
              <w:rPr>
                <w:rFonts w:ascii="Times New Roman" w:hAnsi="Times New Roman" w:cs="Times New Roman"/>
                <w:sz w:val="24"/>
                <w:szCs w:val="24"/>
              </w:rPr>
            </w:pPr>
          </w:p>
        </w:tc>
      </w:tr>
      <w:tr w:rsidR="00B33440" w:rsidRPr="00D36B32" w14:paraId="614DD973" w14:textId="77777777" w:rsidTr="009B74D1">
        <w:trPr>
          <w:trHeight w:val="20"/>
        </w:trPr>
        <w:tc>
          <w:tcPr>
            <w:tcW w:w="900" w:type="dxa"/>
          </w:tcPr>
          <w:p w14:paraId="697D535B" w14:textId="77777777" w:rsidR="00B33440" w:rsidRPr="00D36B32" w:rsidRDefault="00B33440"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w:t>
            </w:r>
          </w:p>
        </w:tc>
        <w:tc>
          <w:tcPr>
            <w:tcW w:w="2970" w:type="dxa"/>
          </w:tcPr>
          <w:p w14:paraId="07F3ADA4" w14:textId="77777777" w:rsidR="00B33440"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Cục Dân số</w:t>
            </w:r>
          </w:p>
        </w:tc>
        <w:tc>
          <w:tcPr>
            <w:tcW w:w="4680" w:type="dxa"/>
          </w:tcPr>
          <w:p w14:paraId="2A592F6A" w14:textId="77777777" w:rsidR="00B33440"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3A7CD03F" w14:textId="77777777" w:rsidR="00B33440" w:rsidRPr="00D36B32" w:rsidRDefault="00B33440" w:rsidP="009B74D1">
            <w:pPr>
              <w:spacing w:before="40" w:after="40"/>
              <w:jc w:val="both"/>
              <w:rPr>
                <w:rFonts w:ascii="Times New Roman" w:hAnsi="Times New Roman" w:cs="Times New Roman"/>
                <w:sz w:val="24"/>
                <w:szCs w:val="24"/>
              </w:rPr>
            </w:pPr>
          </w:p>
        </w:tc>
      </w:tr>
      <w:tr w:rsidR="00B33440" w:rsidRPr="00D36B32" w14:paraId="38241217" w14:textId="77777777" w:rsidTr="009B74D1">
        <w:trPr>
          <w:trHeight w:val="20"/>
        </w:trPr>
        <w:tc>
          <w:tcPr>
            <w:tcW w:w="900" w:type="dxa"/>
          </w:tcPr>
          <w:p w14:paraId="029C0572" w14:textId="77777777" w:rsidR="00B33440" w:rsidRPr="00D36B32" w:rsidRDefault="00B33440"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w:t>
            </w:r>
          </w:p>
        </w:tc>
        <w:tc>
          <w:tcPr>
            <w:tcW w:w="2970" w:type="dxa"/>
          </w:tcPr>
          <w:p w14:paraId="368992C6" w14:textId="77777777" w:rsidR="00B33440"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Cục Bà mẹ và Trẻ em</w:t>
            </w:r>
          </w:p>
        </w:tc>
        <w:tc>
          <w:tcPr>
            <w:tcW w:w="4680" w:type="dxa"/>
          </w:tcPr>
          <w:p w14:paraId="56D07DCA" w14:textId="77777777" w:rsidR="00B33440"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Nhất trí </w:t>
            </w:r>
          </w:p>
        </w:tc>
        <w:tc>
          <w:tcPr>
            <w:tcW w:w="5490" w:type="dxa"/>
          </w:tcPr>
          <w:p w14:paraId="17768048" w14:textId="77777777" w:rsidR="00B33440" w:rsidRPr="00D36B32" w:rsidRDefault="00B33440" w:rsidP="009B74D1">
            <w:pPr>
              <w:spacing w:before="40" w:after="40"/>
              <w:jc w:val="both"/>
              <w:rPr>
                <w:rFonts w:ascii="Times New Roman" w:hAnsi="Times New Roman" w:cs="Times New Roman"/>
                <w:sz w:val="24"/>
                <w:szCs w:val="24"/>
              </w:rPr>
            </w:pPr>
          </w:p>
        </w:tc>
      </w:tr>
      <w:tr w:rsidR="00B33440" w:rsidRPr="00D36B32" w14:paraId="001CF550" w14:textId="77777777" w:rsidTr="009B74D1">
        <w:trPr>
          <w:trHeight w:val="20"/>
        </w:trPr>
        <w:tc>
          <w:tcPr>
            <w:tcW w:w="900" w:type="dxa"/>
          </w:tcPr>
          <w:p w14:paraId="5AD6BE37" w14:textId="77777777" w:rsidR="00B33440" w:rsidRPr="00D36B32" w:rsidRDefault="003E6A75"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4</w:t>
            </w:r>
          </w:p>
        </w:tc>
        <w:tc>
          <w:tcPr>
            <w:tcW w:w="2970" w:type="dxa"/>
          </w:tcPr>
          <w:p w14:paraId="7B4C3738" w14:textId="77777777" w:rsidR="00B33440" w:rsidRPr="00D36B32" w:rsidRDefault="003E6A7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Cục Bảo trợ xã hội</w:t>
            </w:r>
          </w:p>
        </w:tc>
        <w:tc>
          <w:tcPr>
            <w:tcW w:w="4680" w:type="dxa"/>
          </w:tcPr>
          <w:p w14:paraId="35EF471F" w14:textId="77777777" w:rsidR="00B33440" w:rsidRPr="00D36B32" w:rsidRDefault="003E6A7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378839C4" w14:textId="77777777" w:rsidR="00B33440" w:rsidRPr="00D36B32" w:rsidRDefault="00B33440" w:rsidP="009B74D1">
            <w:pPr>
              <w:spacing w:before="40" w:after="40"/>
              <w:jc w:val="both"/>
              <w:rPr>
                <w:rFonts w:ascii="Times New Roman" w:hAnsi="Times New Roman" w:cs="Times New Roman"/>
                <w:sz w:val="24"/>
                <w:szCs w:val="24"/>
              </w:rPr>
            </w:pPr>
          </w:p>
        </w:tc>
      </w:tr>
      <w:tr w:rsidR="003E6A75" w:rsidRPr="00D36B32" w14:paraId="70FD2E1E" w14:textId="77777777" w:rsidTr="009B74D1">
        <w:trPr>
          <w:trHeight w:val="20"/>
        </w:trPr>
        <w:tc>
          <w:tcPr>
            <w:tcW w:w="900" w:type="dxa"/>
          </w:tcPr>
          <w:p w14:paraId="71FBC11F" w14:textId="77777777" w:rsidR="003E6A75" w:rsidRPr="00D36B32" w:rsidRDefault="0051006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5</w:t>
            </w:r>
          </w:p>
        </w:tc>
        <w:tc>
          <w:tcPr>
            <w:tcW w:w="2970" w:type="dxa"/>
          </w:tcPr>
          <w:p w14:paraId="622CB1E8" w14:textId="77777777" w:rsidR="003E6A75" w:rsidRPr="00D36B32" w:rsidRDefault="0051006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Cục An toàn thực phẩm</w:t>
            </w:r>
          </w:p>
        </w:tc>
        <w:tc>
          <w:tcPr>
            <w:tcW w:w="4680" w:type="dxa"/>
          </w:tcPr>
          <w:p w14:paraId="67B1EBDE" w14:textId="77777777" w:rsidR="003E6A75" w:rsidRPr="00D36B32" w:rsidRDefault="0051006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2FB294A4" w14:textId="77777777" w:rsidR="003E6A75" w:rsidRPr="00D36B32" w:rsidRDefault="003E6A75" w:rsidP="009B74D1">
            <w:pPr>
              <w:spacing w:before="40" w:after="40"/>
              <w:jc w:val="both"/>
              <w:rPr>
                <w:rFonts w:ascii="Times New Roman" w:hAnsi="Times New Roman" w:cs="Times New Roman"/>
                <w:sz w:val="24"/>
                <w:szCs w:val="24"/>
              </w:rPr>
            </w:pPr>
          </w:p>
        </w:tc>
      </w:tr>
      <w:tr w:rsidR="003E6A75" w:rsidRPr="00D36B32" w14:paraId="4A28ADC9" w14:textId="77777777" w:rsidTr="009B74D1">
        <w:trPr>
          <w:trHeight w:val="20"/>
        </w:trPr>
        <w:tc>
          <w:tcPr>
            <w:tcW w:w="900" w:type="dxa"/>
          </w:tcPr>
          <w:p w14:paraId="3BDF2D3C" w14:textId="77777777" w:rsidR="003E6A75" w:rsidRPr="00D36B32" w:rsidRDefault="0051006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6</w:t>
            </w:r>
          </w:p>
        </w:tc>
        <w:tc>
          <w:tcPr>
            <w:tcW w:w="2970" w:type="dxa"/>
          </w:tcPr>
          <w:p w14:paraId="7BD725D8" w14:textId="77777777" w:rsidR="003E6A75"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Vụ Pháp chế</w:t>
            </w:r>
          </w:p>
        </w:tc>
        <w:tc>
          <w:tcPr>
            <w:tcW w:w="4680" w:type="dxa"/>
          </w:tcPr>
          <w:p w14:paraId="07D3C183" w14:textId="77777777" w:rsidR="00F2423C"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 Căn cứ ban hành</w:t>
            </w:r>
          </w:p>
          <w:p w14:paraId="61B383BF" w14:textId="77777777" w:rsidR="00F2423C"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 Đối với Luật: Đề nghị bỏ số của văn bản.</w:t>
            </w:r>
          </w:p>
          <w:p w14:paraId="3ED22954" w14:textId="77777777" w:rsidR="003E6A75"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Toàn bộ ngày tháng năm tại căn cứ phải viết rõ không sử dụng dấu “/”.</w:t>
            </w:r>
          </w:p>
        </w:tc>
        <w:tc>
          <w:tcPr>
            <w:tcW w:w="5490" w:type="dxa"/>
          </w:tcPr>
          <w:p w14:paraId="1F88476C" w14:textId="77777777" w:rsidR="003E6A75"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và chỉnh sửa tại dự thảo Thông tư</w:t>
            </w:r>
          </w:p>
        </w:tc>
      </w:tr>
      <w:tr w:rsidR="00F2423C" w:rsidRPr="00D36B32" w14:paraId="48F14469" w14:textId="77777777" w:rsidTr="009B74D1">
        <w:trPr>
          <w:trHeight w:val="20"/>
        </w:trPr>
        <w:tc>
          <w:tcPr>
            <w:tcW w:w="900" w:type="dxa"/>
          </w:tcPr>
          <w:p w14:paraId="159FD0AA" w14:textId="77777777" w:rsidR="00F2423C" w:rsidRPr="00D36B32" w:rsidRDefault="00F2423C" w:rsidP="009B74D1">
            <w:pPr>
              <w:spacing w:before="40" w:after="40"/>
              <w:jc w:val="center"/>
              <w:rPr>
                <w:rFonts w:ascii="Times New Roman" w:hAnsi="Times New Roman" w:cs="Times New Roman"/>
                <w:sz w:val="24"/>
                <w:szCs w:val="24"/>
              </w:rPr>
            </w:pPr>
          </w:p>
        </w:tc>
        <w:tc>
          <w:tcPr>
            <w:tcW w:w="2970" w:type="dxa"/>
          </w:tcPr>
          <w:p w14:paraId="2F14B8AA" w14:textId="77777777" w:rsidR="00F2423C" w:rsidRPr="00D36B32" w:rsidRDefault="00F2423C" w:rsidP="009B74D1">
            <w:pPr>
              <w:spacing w:before="40" w:after="40"/>
              <w:jc w:val="both"/>
              <w:rPr>
                <w:rFonts w:ascii="Times New Roman" w:hAnsi="Times New Roman" w:cs="Times New Roman"/>
                <w:sz w:val="24"/>
                <w:szCs w:val="24"/>
              </w:rPr>
            </w:pPr>
          </w:p>
        </w:tc>
        <w:tc>
          <w:tcPr>
            <w:tcW w:w="4680" w:type="dxa"/>
          </w:tcPr>
          <w:p w14:paraId="48FD205B" w14:textId="77777777" w:rsidR="00F2423C"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 Điều 5. Áp dụng tiêu chuẩn cơ sở</w:t>
            </w:r>
          </w:p>
          <w:p w14:paraId="31CF31A7" w14:textId="77777777" w:rsidR="00F2423C" w:rsidRPr="00D36B32" w:rsidRDefault="00F2423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làm rõ có phải trường hợp dược điển Việt Nam, dược điển tham chiếu, dược diển các nước trên thế giới chưa có chuyên luận thuốc, nguyên liệu làm thuốc tương ứng thì mới xây dựng, áp dụng tiêu chuẩn cơ sở hay không? Đề nghị làm rõ nội dung này trong dự thảo Thông tư.</w:t>
            </w:r>
          </w:p>
        </w:tc>
        <w:tc>
          <w:tcPr>
            <w:tcW w:w="5490" w:type="dxa"/>
          </w:tcPr>
          <w:p w14:paraId="74B0B166" w14:textId="77777777" w:rsidR="001A339B" w:rsidRPr="00D36B32" w:rsidRDefault="001A339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Tiếp thu, điều chỉnh khoản 1 Điều 3: “1. </w:t>
            </w:r>
            <w:bookmarkStart w:id="0" w:name="_Hlk513106418"/>
            <w:r w:rsidRPr="00D36B32">
              <w:rPr>
                <w:rFonts w:ascii="Times New Roman" w:hAnsi="Times New Roman" w:cs="Times New Roman"/>
                <w:sz w:val="24"/>
                <w:szCs w:val="24"/>
              </w:rPr>
              <w:t xml:space="preserve">Cơ sở kinh doanh dược, cơ sở pha chế thuốc được lựa chọn </w:t>
            </w:r>
            <w:bookmarkEnd w:id="0"/>
            <w:r w:rsidRPr="00D36B32">
              <w:rPr>
                <w:rFonts w:ascii="Times New Roman" w:hAnsi="Times New Roman" w:cs="Times New Roman"/>
                <w:sz w:val="24"/>
                <w:szCs w:val="24"/>
              </w:rPr>
              <w:t xml:space="preserve">áp dụng tiêu chuẩn chất lượng của thuốc, nguyên liệu làm thuốc theo dược điển quy định tại Điều 4 Thông tư này hoặc theo tiêu chuẩn cơ sở đối với thuốc, nguyên liệu làm thuốc do cơ sở sản xuất, pha chế quy định tại Điều 5 Thông tư này.” </w:t>
            </w:r>
          </w:p>
          <w:p w14:paraId="39929F2D" w14:textId="77777777" w:rsidR="00F2423C" w:rsidRPr="00D36B32" w:rsidRDefault="00F2423C" w:rsidP="009B74D1">
            <w:pPr>
              <w:spacing w:before="40" w:after="40"/>
              <w:jc w:val="both"/>
              <w:rPr>
                <w:rFonts w:ascii="Times New Roman" w:hAnsi="Times New Roman" w:cs="Times New Roman"/>
                <w:sz w:val="24"/>
                <w:szCs w:val="24"/>
              </w:rPr>
            </w:pPr>
          </w:p>
        </w:tc>
      </w:tr>
      <w:tr w:rsidR="00F2423C" w:rsidRPr="00D36B32" w14:paraId="6014112E" w14:textId="77777777" w:rsidTr="009B74D1">
        <w:trPr>
          <w:trHeight w:val="20"/>
        </w:trPr>
        <w:tc>
          <w:tcPr>
            <w:tcW w:w="900" w:type="dxa"/>
          </w:tcPr>
          <w:p w14:paraId="6ADA396C" w14:textId="77777777" w:rsidR="00F2423C" w:rsidRPr="00D36B32" w:rsidRDefault="00F2423C" w:rsidP="009B74D1">
            <w:pPr>
              <w:spacing w:before="40" w:after="40"/>
              <w:jc w:val="center"/>
              <w:rPr>
                <w:rFonts w:ascii="Times New Roman" w:hAnsi="Times New Roman" w:cs="Times New Roman"/>
                <w:sz w:val="24"/>
                <w:szCs w:val="24"/>
              </w:rPr>
            </w:pPr>
          </w:p>
        </w:tc>
        <w:tc>
          <w:tcPr>
            <w:tcW w:w="2970" w:type="dxa"/>
          </w:tcPr>
          <w:p w14:paraId="50D9D6CD" w14:textId="77777777" w:rsidR="00F2423C" w:rsidRPr="00D36B32" w:rsidRDefault="00F2423C" w:rsidP="009B74D1">
            <w:pPr>
              <w:spacing w:before="40" w:after="40"/>
              <w:jc w:val="both"/>
              <w:rPr>
                <w:rFonts w:ascii="Times New Roman" w:hAnsi="Times New Roman" w:cs="Times New Roman"/>
                <w:sz w:val="24"/>
                <w:szCs w:val="24"/>
              </w:rPr>
            </w:pPr>
          </w:p>
        </w:tc>
        <w:tc>
          <w:tcPr>
            <w:tcW w:w="4680" w:type="dxa"/>
          </w:tcPr>
          <w:p w14:paraId="501245F9" w14:textId="77777777" w:rsidR="00F2423C" w:rsidRPr="00D36B32" w:rsidRDefault="00F2423C" w:rsidP="009B74D1">
            <w:pPr>
              <w:spacing w:before="40" w:after="40"/>
              <w:rPr>
                <w:rFonts w:ascii="Times New Roman" w:hAnsi="Times New Roman" w:cs="Times New Roman"/>
                <w:sz w:val="24"/>
                <w:szCs w:val="24"/>
              </w:rPr>
            </w:pPr>
            <w:r w:rsidRPr="00D36B32">
              <w:rPr>
                <w:rStyle w:val="fontstyle01"/>
                <w:rFonts w:ascii="Times New Roman" w:hAnsi="Times New Roman" w:cs="Times New Roman"/>
                <w:sz w:val="24"/>
                <w:szCs w:val="24"/>
              </w:rPr>
              <w:t>3. Điều 6. Cập nhật tiêu chuẩn chất lượng và áp dụng dược điển cập nhật</w:t>
            </w:r>
            <w:r w:rsidRPr="00D36B32">
              <w:rPr>
                <w:rFonts w:ascii="Times New Roman" w:hAnsi="Times New Roman" w:cs="Times New Roman"/>
                <w:color w:val="000000"/>
                <w:sz w:val="24"/>
                <w:szCs w:val="24"/>
              </w:rPr>
              <w:br/>
            </w:r>
            <w:r w:rsidRPr="00D36B32">
              <w:rPr>
                <w:rStyle w:val="fontstyle01"/>
                <w:rFonts w:ascii="Times New Roman" w:hAnsi="Times New Roman" w:cs="Times New Roman"/>
                <w:sz w:val="24"/>
                <w:szCs w:val="24"/>
              </w:rPr>
              <w:t xml:space="preserve">a) Khoản 1 quy định tại thời điểm cơ sở kinh </w:t>
            </w:r>
            <w:r w:rsidRPr="00D36B32">
              <w:rPr>
                <w:rStyle w:val="fontstyle01"/>
                <w:rFonts w:ascii="Times New Roman" w:hAnsi="Times New Roman" w:cs="Times New Roman"/>
                <w:sz w:val="24"/>
                <w:szCs w:val="24"/>
              </w:rPr>
              <w:lastRenderedPageBreak/>
              <w:t>doanh dược nộp hồ sơ đăng</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ký, tiêu chuẩn chất lượng thuốc, nguyên liệu làm thuốc phải đáp ứng các dược</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điển phiên bản trước phiên bản hiện hành, nhưng không quá 02 năm tính đến</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thời điểm dược điển phiên bản hiện hành có hiệu lực.</w:t>
            </w:r>
            <w:r w:rsidRPr="00D36B32">
              <w:rPr>
                <w:rFonts w:ascii="Times New Roman" w:hAnsi="Times New Roman" w:cs="Times New Roman"/>
                <w:color w:val="000000"/>
                <w:sz w:val="24"/>
                <w:szCs w:val="24"/>
              </w:rPr>
              <w:br/>
            </w:r>
            <w:r w:rsidRPr="00D36B32">
              <w:rPr>
                <w:rStyle w:val="fontstyle01"/>
                <w:rFonts w:ascii="Times New Roman" w:hAnsi="Times New Roman" w:cs="Times New Roman"/>
                <w:sz w:val="24"/>
                <w:szCs w:val="24"/>
              </w:rPr>
              <w:t>Khoản 2 quy định đối với thuốc, nguyên liệu làm thuốc đã được cấp phép</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lưu hành thì trong thời hạn tối đa 02 năm kể từ thời điểm phiên bản dược điển</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mới nhất được ban hành, cơ sở đăng ký, cơ sở sản xuất có trách nhiệm cập nhật</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tiêu chuẩn chất lượng thuốc, nguyên liệu làm thuốc theo quy định tại phiên bản</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dược điển đó.</w:t>
            </w:r>
            <w:r w:rsidRPr="00D36B32">
              <w:rPr>
                <w:rFonts w:ascii="Times New Roman" w:hAnsi="Times New Roman" w:cs="Times New Roman"/>
                <w:color w:val="000000"/>
                <w:sz w:val="24"/>
                <w:szCs w:val="24"/>
              </w:rPr>
              <w:br/>
            </w:r>
            <w:r w:rsidRPr="00D36B32">
              <w:rPr>
                <w:rStyle w:val="fontstyle01"/>
                <w:rFonts w:ascii="Times New Roman" w:hAnsi="Times New Roman" w:cs="Times New Roman"/>
                <w:sz w:val="24"/>
                <w:szCs w:val="24"/>
              </w:rPr>
              <w:t>Đề nghị xem lại thời gian 02 năm tại khoản 1 vì trong trường hợp này rất</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dễ dẫn đến khả năng mâu thuẫn với khoản 1, do đến khi được cấp giấy đăng ký</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lưu hành thì tiêu chuẩn chất lượng của phiên bản dược điển đã quá hơn 02 năm.</w:t>
            </w:r>
            <w:r w:rsidRPr="00D36B32">
              <w:rPr>
                <w:rFonts w:ascii="Times New Roman" w:hAnsi="Times New Roman" w:cs="Times New Roman"/>
                <w:color w:val="000000"/>
                <w:sz w:val="24"/>
                <w:szCs w:val="24"/>
              </w:rPr>
              <w:br/>
            </w:r>
          </w:p>
        </w:tc>
        <w:tc>
          <w:tcPr>
            <w:tcW w:w="5490" w:type="dxa"/>
          </w:tcPr>
          <w:p w14:paraId="68133094" w14:textId="77777777" w:rsidR="00F2423C" w:rsidRPr="00D36B32" w:rsidRDefault="001A339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xml:space="preserve">Chỉ tiêu chất lượng ghi trong dược điển </w:t>
            </w:r>
            <w:r w:rsidR="0083502F" w:rsidRPr="00D36B32">
              <w:rPr>
                <w:rFonts w:ascii="Times New Roman" w:hAnsi="Times New Roman" w:cs="Times New Roman"/>
                <w:sz w:val="24"/>
                <w:szCs w:val="24"/>
              </w:rPr>
              <w:t xml:space="preserve">là yêu cầu bắt buộc. Thông lệ quốc tế thì dược điển phải được áp dụng trong thời gian 6 tháng – 12 tháng kể từ ngày công bố; </w:t>
            </w:r>
            <w:r w:rsidR="0083502F" w:rsidRPr="00D36B32">
              <w:rPr>
                <w:rFonts w:ascii="Times New Roman" w:hAnsi="Times New Roman" w:cs="Times New Roman"/>
                <w:sz w:val="24"/>
                <w:szCs w:val="24"/>
              </w:rPr>
              <w:lastRenderedPageBreak/>
              <w:t xml:space="preserve">các cơ sở phải tiến hành nghiên cứu, bổ sung chỉ tiêu chất lượng theo phiên bản dược điển có hiệu lực.  </w:t>
            </w:r>
            <w:r w:rsidRPr="00D36B32">
              <w:rPr>
                <w:rFonts w:ascii="Times New Roman" w:hAnsi="Times New Roman" w:cs="Times New Roman"/>
                <w:sz w:val="24"/>
                <w:szCs w:val="24"/>
              </w:rPr>
              <w:t xml:space="preserve">Theo quy định tại khoản 1 Điều 6, cơ sở được áp dụng dược điển theo phiên bản hiện hành hoặc phiên bản trước nhưng không quá 02 năm, tính theo thời điểm nộp hồ sơ. </w:t>
            </w:r>
            <w:r w:rsidR="002D51E7" w:rsidRPr="00D36B32">
              <w:rPr>
                <w:rFonts w:ascii="Times New Roman" w:hAnsi="Times New Roman" w:cs="Times New Roman"/>
                <w:sz w:val="24"/>
                <w:szCs w:val="24"/>
              </w:rPr>
              <w:t>Việc cấp Giấy phép lưu hành vẫn được thực hiện theo tiêu chuẩn ghi trong hồ sơ.</w:t>
            </w:r>
          </w:p>
          <w:p w14:paraId="433B96C6" w14:textId="77777777" w:rsidR="0083502F" w:rsidRPr="00D36B32" w:rsidRDefault="002D51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w:t>
            </w:r>
            <w:r w:rsidR="0083502F" w:rsidRPr="00D36B32">
              <w:rPr>
                <w:rFonts w:ascii="Times New Roman" w:hAnsi="Times New Roman" w:cs="Times New Roman"/>
                <w:sz w:val="24"/>
                <w:szCs w:val="24"/>
              </w:rPr>
              <w:t>au khi được cấp số đăng ký, cơ sở tiếp tục thực hiện</w:t>
            </w:r>
            <w:r w:rsidR="009E7D04" w:rsidRPr="00D36B32">
              <w:rPr>
                <w:rFonts w:ascii="Times New Roman" w:hAnsi="Times New Roman" w:cs="Times New Roman"/>
                <w:sz w:val="24"/>
                <w:szCs w:val="24"/>
              </w:rPr>
              <w:t xml:space="preserve"> việc cập nhật theo phiên bản dược điển hiện hành</w:t>
            </w:r>
            <w:r w:rsidRPr="00D36B32">
              <w:rPr>
                <w:rFonts w:ascii="Times New Roman" w:hAnsi="Times New Roman" w:cs="Times New Roman"/>
                <w:sz w:val="24"/>
                <w:szCs w:val="24"/>
              </w:rPr>
              <w:t xml:space="preserve"> theo quy định về việc cập nhật, thay đổi tiêu chuẩn chất lượng</w:t>
            </w:r>
            <w:r w:rsidR="009E7D04" w:rsidRPr="00D36B32">
              <w:rPr>
                <w:rFonts w:ascii="Times New Roman" w:hAnsi="Times New Roman" w:cs="Times New Roman"/>
                <w:sz w:val="24"/>
                <w:szCs w:val="24"/>
              </w:rPr>
              <w:t>.</w:t>
            </w:r>
          </w:p>
        </w:tc>
      </w:tr>
      <w:tr w:rsidR="009E7D04" w:rsidRPr="00D36B32" w14:paraId="370EE6CA" w14:textId="77777777" w:rsidTr="009B74D1">
        <w:trPr>
          <w:trHeight w:val="20"/>
        </w:trPr>
        <w:tc>
          <w:tcPr>
            <w:tcW w:w="900" w:type="dxa"/>
          </w:tcPr>
          <w:p w14:paraId="7CE3F716" w14:textId="77777777" w:rsidR="009E7D04" w:rsidRPr="00D36B32" w:rsidRDefault="009E7D04" w:rsidP="009B74D1">
            <w:pPr>
              <w:spacing w:before="40" w:after="40"/>
              <w:jc w:val="center"/>
              <w:rPr>
                <w:rFonts w:ascii="Times New Roman" w:hAnsi="Times New Roman" w:cs="Times New Roman"/>
                <w:sz w:val="24"/>
                <w:szCs w:val="24"/>
              </w:rPr>
            </w:pPr>
          </w:p>
        </w:tc>
        <w:tc>
          <w:tcPr>
            <w:tcW w:w="2970" w:type="dxa"/>
          </w:tcPr>
          <w:p w14:paraId="508AFDFA" w14:textId="77777777" w:rsidR="009E7D04" w:rsidRPr="00D36B32" w:rsidRDefault="009E7D04" w:rsidP="009B74D1">
            <w:pPr>
              <w:spacing w:before="40" w:after="40"/>
              <w:jc w:val="both"/>
              <w:rPr>
                <w:rFonts w:ascii="Times New Roman" w:hAnsi="Times New Roman" w:cs="Times New Roman"/>
                <w:sz w:val="24"/>
                <w:szCs w:val="24"/>
              </w:rPr>
            </w:pPr>
          </w:p>
        </w:tc>
        <w:tc>
          <w:tcPr>
            <w:tcW w:w="4680" w:type="dxa"/>
          </w:tcPr>
          <w:p w14:paraId="7F3E4ABD" w14:textId="77777777" w:rsidR="009E7D04" w:rsidRPr="00D36B32" w:rsidRDefault="009E7D04" w:rsidP="009B74D1">
            <w:pPr>
              <w:spacing w:before="40" w:after="40"/>
              <w:rPr>
                <w:rStyle w:val="fontstyle01"/>
                <w:rFonts w:ascii="Times New Roman" w:hAnsi="Times New Roman" w:cs="Times New Roman"/>
                <w:sz w:val="24"/>
                <w:szCs w:val="24"/>
              </w:rPr>
            </w:pPr>
            <w:r w:rsidRPr="00D36B32">
              <w:rPr>
                <w:rStyle w:val="fontstyle01"/>
                <w:rFonts w:ascii="Times New Roman" w:hAnsi="Times New Roman" w:cs="Times New Roman"/>
                <w:sz w:val="24"/>
                <w:szCs w:val="24"/>
              </w:rPr>
              <w:t>b) Khoản 3: Đề nghị viết lại vì viết như dự thảo dễ hiểu nhầm là theo phiên</w:t>
            </w:r>
            <w:r w:rsidRPr="00D36B32">
              <w:rPr>
                <w:rFonts w:ascii="Times New Roman" w:hAnsi="Times New Roman" w:cs="Times New Roman"/>
                <w:color w:val="000000"/>
                <w:sz w:val="24"/>
                <w:szCs w:val="24"/>
              </w:rPr>
              <w:t xml:space="preserve"> </w:t>
            </w:r>
            <w:r w:rsidRPr="00D36B32">
              <w:rPr>
                <w:rStyle w:val="fontstyle01"/>
                <w:rFonts w:ascii="Times New Roman" w:hAnsi="Times New Roman" w:cs="Times New Roman"/>
                <w:sz w:val="24"/>
                <w:szCs w:val="24"/>
              </w:rPr>
              <w:t>bản dược điển cũ có ảnh hưởng nghiêm trọng đến chất lượng, an toàn, hiệu quả.</w:t>
            </w:r>
          </w:p>
        </w:tc>
        <w:tc>
          <w:tcPr>
            <w:tcW w:w="5490" w:type="dxa"/>
          </w:tcPr>
          <w:p w14:paraId="13C63C95" w14:textId="77777777" w:rsidR="009E7D04" w:rsidRPr="00D36B32" w:rsidRDefault="00EA3E9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Thuốc, nguyên liệu làm thuốc có thể được sản xuất theo các quy trình khác nhau với dung môi, hóa chất sử dụng khác nhau, dẫn tới tạp chất …cũng khác nhau. </w:t>
            </w:r>
            <w:r w:rsidR="009E7D04" w:rsidRPr="00D36B32">
              <w:rPr>
                <w:rFonts w:ascii="Times New Roman" w:hAnsi="Times New Roman" w:cs="Times New Roman"/>
                <w:sz w:val="24"/>
                <w:szCs w:val="24"/>
              </w:rPr>
              <w:t>Yếu tố ảnh hưởng nghiêm trọng đến chất lượng, an toàn, hiệu quả có thể là yếu tố bản chất của quy trình sản xuất</w:t>
            </w:r>
            <w:r w:rsidRPr="00D36B32">
              <w:rPr>
                <w:rFonts w:ascii="Times New Roman" w:hAnsi="Times New Roman" w:cs="Times New Roman"/>
                <w:sz w:val="24"/>
                <w:szCs w:val="24"/>
              </w:rPr>
              <w:t xml:space="preserve"> nguyên liệu,</w:t>
            </w:r>
            <w:r w:rsidR="009E7D04" w:rsidRPr="00D36B32">
              <w:rPr>
                <w:rFonts w:ascii="Times New Roman" w:hAnsi="Times New Roman" w:cs="Times New Roman"/>
                <w:sz w:val="24"/>
                <w:szCs w:val="24"/>
              </w:rPr>
              <w:t xml:space="preserve"> chưa phát hiện được trong quá trình nghiên cứu, phát triển, hoặc trong quá trình lưu hành</w:t>
            </w:r>
            <w:r w:rsidRPr="00D36B32">
              <w:rPr>
                <w:rFonts w:ascii="Times New Roman" w:hAnsi="Times New Roman" w:cs="Times New Roman"/>
                <w:sz w:val="24"/>
                <w:szCs w:val="24"/>
              </w:rPr>
              <w:t xml:space="preserve"> thuốc</w:t>
            </w:r>
            <w:r w:rsidR="009E7D04" w:rsidRPr="00D36B32">
              <w:rPr>
                <w:rFonts w:ascii="Times New Roman" w:hAnsi="Times New Roman" w:cs="Times New Roman"/>
                <w:sz w:val="24"/>
                <w:szCs w:val="24"/>
              </w:rPr>
              <w:t>, mà phương pháp thử nghiệm/công nghệ tại thời điểm cấp phép lưu hành chưa đủ khả năng phát hiện. Cùng với tiến bộ khoa học, kỹ thuật, các yếu tố này mới được được phát hiện trong quá trình lưu hành (ví dụ: các tạp chất nitrosamine</w:t>
            </w:r>
            <w:r w:rsidRPr="00D36B32">
              <w:rPr>
                <w:rFonts w:ascii="Times New Roman" w:hAnsi="Times New Roman" w:cs="Times New Roman"/>
                <w:sz w:val="24"/>
                <w:szCs w:val="24"/>
              </w:rPr>
              <w:t xml:space="preserve"> trong các thuốc nhóm sartan…).  Yếu </w:t>
            </w:r>
            <w:r w:rsidRPr="00D36B32">
              <w:rPr>
                <w:rFonts w:ascii="Times New Roman" w:hAnsi="Times New Roman" w:cs="Times New Roman"/>
                <w:sz w:val="24"/>
                <w:szCs w:val="24"/>
              </w:rPr>
              <w:lastRenderedPageBreak/>
              <w:t>tố này cũng có thể xuất hiệ</w:t>
            </w:r>
            <w:r w:rsidR="002D51E7" w:rsidRPr="00D36B32">
              <w:rPr>
                <w:rFonts w:ascii="Times New Roman" w:hAnsi="Times New Roman" w:cs="Times New Roman"/>
                <w:sz w:val="24"/>
                <w:szCs w:val="24"/>
              </w:rPr>
              <w:t>n trong quá trình lưu hành thuốc.</w:t>
            </w:r>
            <w:r w:rsidRPr="00D36B32">
              <w:rPr>
                <w:rFonts w:ascii="Times New Roman" w:hAnsi="Times New Roman" w:cs="Times New Roman"/>
                <w:sz w:val="24"/>
                <w:szCs w:val="24"/>
              </w:rPr>
              <w:t xml:space="preserve"> Khi các yếu tố này được phát hiện, thì cơ sở sản xuất, đăng ký phải </w:t>
            </w:r>
            <w:r w:rsidR="002D51E7" w:rsidRPr="00D36B32">
              <w:rPr>
                <w:rFonts w:ascii="Times New Roman" w:hAnsi="Times New Roman" w:cs="Times New Roman"/>
                <w:sz w:val="24"/>
                <w:szCs w:val="24"/>
              </w:rPr>
              <w:t>thực hiện bổ sung, thay đổi tiêu chuẩn.</w:t>
            </w:r>
          </w:p>
        </w:tc>
      </w:tr>
      <w:tr w:rsidR="00F2423C" w:rsidRPr="00D36B32" w14:paraId="12A250A4" w14:textId="77777777" w:rsidTr="009B74D1">
        <w:trPr>
          <w:trHeight w:val="20"/>
        </w:trPr>
        <w:tc>
          <w:tcPr>
            <w:tcW w:w="900" w:type="dxa"/>
          </w:tcPr>
          <w:p w14:paraId="51B891DF" w14:textId="77777777" w:rsidR="00F2423C" w:rsidRPr="00D36B32" w:rsidRDefault="00F2423C" w:rsidP="009B74D1">
            <w:pPr>
              <w:spacing w:before="40" w:after="40"/>
              <w:jc w:val="center"/>
              <w:rPr>
                <w:rFonts w:ascii="Times New Roman" w:hAnsi="Times New Roman" w:cs="Times New Roman"/>
                <w:sz w:val="24"/>
                <w:szCs w:val="24"/>
              </w:rPr>
            </w:pPr>
          </w:p>
        </w:tc>
        <w:tc>
          <w:tcPr>
            <w:tcW w:w="2970" w:type="dxa"/>
          </w:tcPr>
          <w:p w14:paraId="30C10496" w14:textId="77777777" w:rsidR="00F2423C" w:rsidRPr="00D36B32" w:rsidRDefault="00F2423C" w:rsidP="009B74D1">
            <w:pPr>
              <w:spacing w:before="40" w:after="40"/>
              <w:jc w:val="both"/>
              <w:rPr>
                <w:rFonts w:ascii="Times New Roman" w:hAnsi="Times New Roman" w:cs="Times New Roman"/>
                <w:sz w:val="24"/>
                <w:szCs w:val="24"/>
              </w:rPr>
            </w:pPr>
          </w:p>
        </w:tc>
        <w:tc>
          <w:tcPr>
            <w:tcW w:w="4680" w:type="dxa"/>
          </w:tcPr>
          <w:p w14:paraId="77D9A988" w14:textId="77777777" w:rsidR="00F2423C" w:rsidRPr="00D36B32" w:rsidRDefault="00F2423C"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4. Điều 7. Quy định chung</w:t>
            </w:r>
          </w:p>
          <w:p w14:paraId="7449CBB3" w14:textId="77777777" w:rsidR="00F2423C" w:rsidRPr="00D36B32" w:rsidRDefault="00F2423C"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a) Điểm a Khoản 4 quy định: “a) Trường hợp không nhất trí với kết quả kiểm nghiệm mẫu, trong thời hạn 05 ngày kể từ ngày nhận được thông báo kết quả kiểm nghiệm mẫu thuốc, nguyên liệu làm thuốc, cơ sở kinh doanh dược có quyền đề nghị cơ quan kiểm tra chất lượng nhà nước chỉ định cơ sở kiểm nghiệm khác tiến hành phân tích, kiểm nghiệm xác định kết quả kiểm nghiệm chất lượng thuốc, nguyên liệu làm thuốc;”.</w:t>
            </w:r>
          </w:p>
          <w:p w14:paraId="207DA9DF" w14:textId="7913363A" w:rsidR="00F2423C" w:rsidRPr="00D36B32" w:rsidRDefault="00F2423C" w:rsidP="009B74D1">
            <w:pPr>
              <w:spacing w:before="40" w:after="40"/>
              <w:rPr>
                <w:rFonts w:ascii="Times New Roman" w:hAnsi="Times New Roman" w:cs="Times New Roman"/>
                <w:sz w:val="24"/>
                <w:szCs w:val="24"/>
                <w:lang w:val="en-US"/>
              </w:rPr>
            </w:pPr>
            <w:r w:rsidRPr="00D36B32">
              <w:rPr>
                <w:rFonts w:ascii="Times New Roman" w:hAnsi="Times New Roman" w:cs="Times New Roman"/>
                <w:sz w:val="24"/>
                <w:szCs w:val="24"/>
              </w:rPr>
              <w:t>Đề nghị làm rõ cơ sở kinh doanh dược được phép kiến nghị bao nhiêu lần.</w:t>
            </w:r>
          </w:p>
        </w:tc>
        <w:tc>
          <w:tcPr>
            <w:tcW w:w="5490" w:type="dxa"/>
          </w:tcPr>
          <w:p w14:paraId="0FEA9433" w14:textId="77777777" w:rsidR="00F2423C" w:rsidRPr="00D36B32" w:rsidRDefault="00EA3E9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Theo quy định tại Luật Dược, Điều 105, khi có khiếu nại về chất lượng thuốc, Bộ Y chỉ định cơ sở kiểm nghiệm để thực hiện kiểm nghiệm lại. Kết quả kiểm nghiệm là căn cứ để kết luận cuối cùng về chất lượng thuốc.</w:t>
            </w:r>
            <w:r w:rsidR="002D51E7" w:rsidRPr="00D36B32">
              <w:rPr>
                <w:rFonts w:ascii="Times New Roman" w:hAnsi="Times New Roman" w:cs="Times New Roman"/>
                <w:sz w:val="24"/>
                <w:szCs w:val="24"/>
              </w:rPr>
              <w:t xml:space="preserve"> </w:t>
            </w:r>
          </w:p>
          <w:p w14:paraId="3544273E" w14:textId="77777777" w:rsidR="00EA3E9C" w:rsidRPr="00D36B32" w:rsidRDefault="00EA3E9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Trường hợp cơ sở tiếp tục có khiếu nại, thì việc xử lý khiếu nại này theo quy định tại Luật khiếu nại tố cáo.</w:t>
            </w:r>
          </w:p>
        </w:tc>
      </w:tr>
      <w:tr w:rsidR="00AB3306" w:rsidRPr="00D36B32" w14:paraId="7117613F" w14:textId="77777777" w:rsidTr="009B74D1">
        <w:trPr>
          <w:trHeight w:val="20"/>
        </w:trPr>
        <w:tc>
          <w:tcPr>
            <w:tcW w:w="900" w:type="dxa"/>
          </w:tcPr>
          <w:p w14:paraId="77FC5241" w14:textId="77777777" w:rsidR="00AB3306" w:rsidRPr="00D36B32" w:rsidRDefault="00AB3306" w:rsidP="009B74D1">
            <w:pPr>
              <w:spacing w:before="40" w:after="40"/>
              <w:jc w:val="center"/>
              <w:rPr>
                <w:rFonts w:ascii="Times New Roman" w:hAnsi="Times New Roman" w:cs="Times New Roman"/>
                <w:sz w:val="24"/>
                <w:szCs w:val="24"/>
              </w:rPr>
            </w:pPr>
          </w:p>
        </w:tc>
        <w:tc>
          <w:tcPr>
            <w:tcW w:w="2970" w:type="dxa"/>
          </w:tcPr>
          <w:p w14:paraId="25EC8E09" w14:textId="77777777" w:rsidR="00AB3306" w:rsidRPr="00D36B32" w:rsidRDefault="00AB3306" w:rsidP="009B74D1">
            <w:pPr>
              <w:spacing w:before="40" w:after="40"/>
              <w:jc w:val="both"/>
              <w:rPr>
                <w:rFonts w:ascii="Times New Roman" w:hAnsi="Times New Roman" w:cs="Times New Roman"/>
                <w:sz w:val="24"/>
                <w:szCs w:val="24"/>
              </w:rPr>
            </w:pPr>
          </w:p>
        </w:tc>
        <w:tc>
          <w:tcPr>
            <w:tcW w:w="4680" w:type="dxa"/>
          </w:tcPr>
          <w:p w14:paraId="7F11C403" w14:textId="77777777" w:rsidR="00AB3306" w:rsidRPr="00D36B32" w:rsidRDefault="00AB3306"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b) Điểm b khoản 5 quy định: “- Đối với cơ sở kiểm nghiệm thuốc: thời gian lưu mẫu ít nhất 12 tháng sau khi hết hạn dùng của thuốc; hoặc 24 tháng kể từ ngày lấy mẫu đối với mẫu thuốc được lấy để kiểm tra chất lượng, hoặc kể từ ngày tiếp nhận đối với mẫu gửi trong các trường hợp lấy mẫu bổ sung quy định tại điểm b Khoản 1 và điểm b Khoản 2 Điều 14 Thông tư này.”.</w:t>
            </w:r>
          </w:p>
          <w:p w14:paraId="679991A3" w14:textId="77777777" w:rsidR="00AB3306" w:rsidRPr="00D36B32" w:rsidRDefault="00AB3306"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Đề nghị xem lại đối với trường hợp lưu mẫu 24 tháng kể từ ngày lấy mẫu để kiểm tra chất lượng, do có những trường hợp hết 24 tháng nhưng hạn dùng của sản phẩm chưa hết hạn dùng thì xử lý như thế nào?</w:t>
            </w:r>
          </w:p>
        </w:tc>
        <w:tc>
          <w:tcPr>
            <w:tcW w:w="5490" w:type="dxa"/>
          </w:tcPr>
          <w:p w14:paraId="0974FF72" w14:textId="77777777" w:rsidR="00AB3306" w:rsidRPr="00D36B32" w:rsidRDefault="00AB330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Quy định về thời gian lưu mẫu này được áp dụng theo hướng dẫn của WHO. </w:t>
            </w:r>
          </w:p>
          <w:p w14:paraId="68787B19" w14:textId="77777777" w:rsidR="00AB3306" w:rsidRPr="00D36B32" w:rsidRDefault="00AB330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Còn về nguyên tắc, lưu mẫu tại cơ sở kiểm nghiệm nhằm để điều tra, kiểm nghiệm lại khi xảy ra tranh chấp về kết quả kiểm nghiệm. Thời gian lưu 02 năm là đủ dài xử lý.  </w:t>
            </w:r>
          </w:p>
        </w:tc>
      </w:tr>
      <w:tr w:rsidR="00F2423C" w:rsidRPr="00D36B32" w14:paraId="1B03A1AB" w14:textId="77777777" w:rsidTr="009B74D1">
        <w:trPr>
          <w:trHeight w:val="20"/>
        </w:trPr>
        <w:tc>
          <w:tcPr>
            <w:tcW w:w="900" w:type="dxa"/>
          </w:tcPr>
          <w:p w14:paraId="28FA8EB2" w14:textId="77777777" w:rsidR="00F2423C" w:rsidRPr="00D36B32" w:rsidRDefault="00F2423C" w:rsidP="009B74D1">
            <w:pPr>
              <w:spacing w:before="40" w:after="40"/>
              <w:jc w:val="center"/>
              <w:rPr>
                <w:rFonts w:ascii="Times New Roman" w:hAnsi="Times New Roman" w:cs="Times New Roman"/>
                <w:sz w:val="24"/>
                <w:szCs w:val="24"/>
              </w:rPr>
            </w:pPr>
          </w:p>
        </w:tc>
        <w:tc>
          <w:tcPr>
            <w:tcW w:w="2970" w:type="dxa"/>
          </w:tcPr>
          <w:p w14:paraId="2F411037" w14:textId="77777777" w:rsidR="00F2423C" w:rsidRPr="00D36B32" w:rsidRDefault="00F2423C" w:rsidP="009B74D1">
            <w:pPr>
              <w:spacing w:before="40" w:after="40"/>
              <w:jc w:val="both"/>
              <w:rPr>
                <w:rFonts w:ascii="Times New Roman" w:hAnsi="Times New Roman" w:cs="Times New Roman"/>
                <w:sz w:val="24"/>
                <w:szCs w:val="24"/>
              </w:rPr>
            </w:pPr>
          </w:p>
        </w:tc>
        <w:tc>
          <w:tcPr>
            <w:tcW w:w="4680" w:type="dxa"/>
          </w:tcPr>
          <w:p w14:paraId="6E17E7BE"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 xml:space="preserve">5. Điều 9. Thời hạn kiểm nghiệm thuốc của cơ sở có tên trong Danh sách cơ sở sản xuất có thuốc vi phạm chất lượng và việc rút tên khỏi Danh sách này </w:t>
            </w:r>
          </w:p>
          <w:p w14:paraId="26225518"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Khoản 3 quy định: “3. Định kỳ hàng tháng, căn cứ báo cáo của cơ sở kiểm nghiệm tham gia vào hoạt động kiểm nghiệm, báo cáo của cơ sở sản xuất, cơ sở đăng ký thuốc, Bộ Y tế (Cục Quản lý Dược) công bố cập nhật Danh sách cơ sở sản xuất có thuốc vi phạm chất lượng, rút tên cơ sở sản xuất đáp ứng quy định tại Khoản 2 Điều này khỏi Danh sách cơ sở sản xuất có thuốc vi phạm chất lượng.”.</w:t>
            </w:r>
          </w:p>
          <w:p w14:paraId="0E2730F2" w14:textId="77777777" w:rsidR="00F2423C"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Việc quy định định kỳ hàng tháng có ảnh hưởng đến hoạt động của cơ sở kinh doanh không, lý do cơ sở đã đáp ứng được tất cả các điều kiện để rút tên ra khỏi Danh sách, tuy nhiên, cơ sở phải chờ 01 tháng thì cơ quan quản lý mới được xử lý.</w:t>
            </w:r>
          </w:p>
        </w:tc>
        <w:tc>
          <w:tcPr>
            <w:tcW w:w="5490" w:type="dxa"/>
          </w:tcPr>
          <w:p w14:paraId="108D625F" w14:textId="77777777" w:rsidR="00F2423C" w:rsidRPr="00D36B32" w:rsidRDefault="002C552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Điều chỉnh khoản 3 Điều 9: “3. C</w:t>
            </w:r>
            <w:r w:rsidRPr="00D36B32">
              <w:rPr>
                <w:rFonts w:ascii="Times New Roman" w:hAnsi="Times New Roman" w:cs="Times New Roman"/>
                <w:iCs/>
                <w:sz w:val="24"/>
                <w:szCs w:val="24"/>
              </w:rPr>
              <w:t>ăn cứ báo cáo của cơ sở kiểm nghiệm tham gia vào hoạt động kiểm nghiệm, báo cáo của cơ sở sản xuất, cơ sở đăng ký thuốc, Bộ Y tế (Cục Quản lý Dược) công bố cập nhật Danh sách cơ sở sản xuất có thuốc vi phạm chất lượng, rút tên cơ sở sản xuất đáp ứng quy định tại Khoản 2 Điều này khỏi Danh sách cơ sở sản xuất có thuốc vi phạm chất lượng”.</w:t>
            </w:r>
          </w:p>
        </w:tc>
      </w:tr>
      <w:tr w:rsidR="00F2423C" w:rsidRPr="00D36B32" w14:paraId="5A49DD3A" w14:textId="77777777" w:rsidTr="009B74D1">
        <w:trPr>
          <w:trHeight w:val="20"/>
        </w:trPr>
        <w:tc>
          <w:tcPr>
            <w:tcW w:w="900" w:type="dxa"/>
          </w:tcPr>
          <w:p w14:paraId="755DD7B6" w14:textId="77777777" w:rsidR="00F2423C" w:rsidRPr="00D36B32" w:rsidRDefault="00F2423C" w:rsidP="009B74D1">
            <w:pPr>
              <w:spacing w:before="40" w:after="40"/>
              <w:jc w:val="center"/>
              <w:rPr>
                <w:rFonts w:ascii="Times New Roman" w:hAnsi="Times New Roman" w:cs="Times New Roman"/>
                <w:sz w:val="24"/>
                <w:szCs w:val="24"/>
              </w:rPr>
            </w:pPr>
          </w:p>
        </w:tc>
        <w:tc>
          <w:tcPr>
            <w:tcW w:w="2970" w:type="dxa"/>
          </w:tcPr>
          <w:p w14:paraId="2C2962F8" w14:textId="77777777" w:rsidR="00F2423C" w:rsidRPr="00D36B32" w:rsidRDefault="00F2423C" w:rsidP="009B74D1">
            <w:pPr>
              <w:spacing w:before="40" w:after="40"/>
              <w:jc w:val="both"/>
              <w:rPr>
                <w:rFonts w:ascii="Times New Roman" w:hAnsi="Times New Roman" w:cs="Times New Roman"/>
                <w:sz w:val="24"/>
                <w:szCs w:val="24"/>
              </w:rPr>
            </w:pPr>
          </w:p>
        </w:tc>
        <w:tc>
          <w:tcPr>
            <w:tcW w:w="4680" w:type="dxa"/>
          </w:tcPr>
          <w:p w14:paraId="4AC695B1"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6. Điều 12. Thủ tục thu hồi thuốc theo hình thức bắt buộc</w:t>
            </w:r>
          </w:p>
          <w:p w14:paraId="3F6979B9"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a) Đề nghị làm rõ “cơ quan Thanh tra y tế/dược” là cơ quan nào để phù hợp với chỉ đạo tại Kết luận số 134-KL/TW ngày 28/3/2025 của Bộ Chính trị, Ban Bí thư về Đề án sắp sếp hệ thống cơ quan thanh tra tinh, gọn, mạnh, hiệu năng, hiệu lực, hiệu quả.</w:t>
            </w:r>
          </w:p>
          <w:p w14:paraId="4C6F808E" w14:textId="77777777" w:rsidR="00F2423C" w:rsidRPr="00D36B32" w:rsidRDefault="00F2423C" w:rsidP="009B74D1">
            <w:pPr>
              <w:spacing w:before="40" w:after="40"/>
              <w:rPr>
                <w:rFonts w:ascii="Times New Roman" w:hAnsi="Times New Roman" w:cs="Times New Roman"/>
                <w:sz w:val="24"/>
                <w:szCs w:val="24"/>
              </w:rPr>
            </w:pPr>
          </w:p>
        </w:tc>
        <w:tc>
          <w:tcPr>
            <w:tcW w:w="5490" w:type="dxa"/>
          </w:tcPr>
          <w:p w14:paraId="6CA392F6" w14:textId="77777777" w:rsidR="00F2423C" w:rsidRPr="00D36B32" w:rsidRDefault="005D5D7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sửa đổi thành các cơ quan thanh tra chuyên ngành y tế</w:t>
            </w:r>
          </w:p>
        </w:tc>
      </w:tr>
      <w:tr w:rsidR="00C629BB" w:rsidRPr="00D36B32" w14:paraId="0D885D23" w14:textId="77777777" w:rsidTr="009B74D1">
        <w:trPr>
          <w:trHeight w:val="20"/>
        </w:trPr>
        <w:tc>
          <w:tcPr>
            <w:tcW w:w="900" w:type="dxa"/>
          </w:tcPr>
          <w:p w14:paraId="5EB8EFA2" w14:textId="77777777" w:rsidR="00C629BB" w:rsidRPr="00D36B32" w:rsidRDefault="00C629BB" w:rsidP="009B74D1">
            <w:pPr>
              <w:spacing w:before="40" w:after="40"/>
              <w:jc w:val="center"/>
              <w:rPr>
                <w:rFonts w:ascii="Times New Roman" w:hAnsi="Times New Roman" w:cs="Times New Roman"/>
                <w:sz w:val="24"/>
                <w:szCs w:val="24"/>
              </w:rPr>
            </w:pPr>
          </w:p>
        </w:tc>
        <w:tc>
          <w:tcPr>
            <w:tcW w:w="2970" w:type="dxa"/>
          </w:tcPr>
          <w:p w14:paraId="77CDF376" w14:textId="77777777" w:rsidR="00C629BB" w:rsidRPr="00D36B32" w:rsidRDefault="00C629BB" w:rsidP="009B74D1">
            <w:pPr>
              <w:spacing w:before="40" w:after="40"/>
              <w:jc w:val="both"/>
              <w:rPr>
                <w:rFonts w:ascii="Times New Roman" w:hAnsi="Times New Roman" w:cs="Times New Roman"/>
                <w:sz w:val="24"/>
                <w:szCs w:val="24"/>
              </w:rPr>
            </w:pPr>
          </w:p>
        </w:tc>
        <w:tc>
          <w:tcPr>
            <w:tcW w:w="4680" w:type="dxa"/>
          </w:tcPr>
          <w:p w14:paraId="3301FF5D" w14:textId="77777777" w:rsidR="00C629BB" w:rsidRPr="00D36B32" w:rsidRDefault="00C629BB"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b) Làm rõ trường hợp nào cần xin ý kiến của Hội đồng tư vấn cấp giấy đăng ký lưu hành thuốc, nguyên liệu làm thuốc và Hội đồng chuyên gia.</w:t>
            </w:r>
          </w:p>
          <w:p w14:paraId="6EAE523F" w14:textId="77777777" w:rsidR="00C629BB" w:rsidRPr="00D36B32" w:rsidRDefault="00C629BB" w:rsidP="009B74D1">
            <w:pPr>
              <w:spacing w:before="40" w:after="40"/>
              <w:rPr>
                <w:rFonts w:ascii="Times New Roman" w:hAnsi="Times New Roman" w:cs="Times New Roman"/>
                <w:sz w:val="24"/>
                <w:szCs w:val="24"/>
              </w:rPr>
            </w:pPr>
          </w:p>
        </w:tc>
        <w:tc>
          <w:tcPr>
            <w:tcW w:w="5490" w:type="dxa"/>
          </w:tcPr>
          <w:p w14:paraId="30963552" w14:textId="77777777" w:rsidR="00C629BB" w:rsidRPr="00D36B32" w:rsidRDefault="009D787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xml:space="preserve">Tại Phụ lục II đã quy định, liệt kê các trường hợp vi phạm và mức độ vi phạm tương ứng. Việc xin ý kiến của Hội đồng tư vấn cấp giấy đăng ký lưu hành được </w:t>
            </w:r>
            <w:r w:rsidRPr="00D36B32">
              <w:rPr>
                <w:rFonts w:ascii="Times New Roman" w:hAnsi="Times New Roman" w:cs="Times New Roman"/>
                <w:sz w:val="24"/>
                <w:szCs w:val="24"/>
              </w:rPr>
              <w:lastRenderedPageBreak/>
              <w:t xml:space="preserve">thực hiện khi vi phạm nằm ngoài các trường hợp đã quy định. </w:t>
            </w:r>
            <w:r w:rsidR="00C629BB" w:rsidRPr="00D36B32">
              <w:rPr>
                <w:rFonts w:ascii="Times New Roman" w:hAnsi="Times New Roman" w:cs="Times New Roman"/>
                <w:sz w:val="24"/>
                <w:szCs w:val="24"/>
              </w:rPr>
              <w:t>Nội dung này đã được quy định tại Phụ lục II</w:t>
            </w:r>
          </w:p>
        </w:tc>
      </w:tr>
      <w:tr w:rsidR="00C629BB" w:rsidRPr="00D36B32" w14:paraId="4F719CAC" w14:textId="77777777" w:rsidTr="009B74D1">
        <w:trPr>
          <w:trHeight w:val="20"/>
        </w:trPr>
        <w:tc>
          <w:tcPr>
            <w:tcW w:w="900" w:type="dxa"/>
          </w:tcPr>
          <w:p w14:paraId="4369D318" w14:textId="77777777" w:rsidR="00C629BB" w:rsidRPr="00D36B32" w:rsidRDefault="00C629BB" w:rsidP="009B74D1">
            <w:pPr>
              <w:spacing w:before="40" w:after="40"/>
              <w:jc w:val="center"/>
              <w:rPr>
                <w:rFonts w:ascii="Times New Roman" w:hAnsi="Times New Roman" w:cs="Times New Roman"/>
                <w:sz w:val="24"/>
                <w:szCs w:val="24"/>
              </w:rPr>
            </w:pPr>
          </w:p>
        </w:tc>
        <w:tc>
          <w:tcPr>
            <w:tcW w:w="2970" w:type="dxa"/>
          </w:tcPr>
          <w:p w14:paraId="4DD40F38" w14:textId="77777777" w:rsidR="00C629BB" w:rsidRPr="00D36B32" w:rsidRDefault="00C629BB" w:rsidP="009B74D1">
            <w:pPr>
              <w:spacing w:before="40" w:after="40"/>
              <w:jc w:val="both"/>
              <w:rPr>
                <w:rFonts w:ascii="Times New Roman" w:hAnsi="Times New Roman" w:cs="Times New Roman"/>
                <w:sz w:val="24"/>
                <w:szCs w:val="24"/>
              </w:rPr>
            </w:pPr>
          </w:p>
        </w:tc>
        <w:tc>
          <w:tcPr>
            <w:tcW w:w="4680" w:type="dxa"/>
          </w:tcPr>
          <w:p w14:paraId="5B58A677" w14:textId="77777777" w:rsidR="00C629BB" w:rsidRPr="00D36B32" w:rsidRDefault="00C629BB"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c) Điểm c khoản 2: Trường hợp này thì Bộ Y tế (Cục Quản lý Dược) có xử lý không hay chỉ mỗi Sở Y tế xử lý.</w:t>
            </w:r>
          </w:p>
          <w:p w14:paraId="72F71C3D" w14:textId="77777777" w:rsidR="00C629BB" w:rsidRPr="00D36B32" w:rsidRDefault="00C629BB" w:rsidP="009B74D1">
            <w:pPr>
              <w:spacing w:before="40" w:after="40"/>
              <w:rPr>
                <w:rFonts w:ascii="Times New Roman" w:hAnsi="Times New Roman" w:cs="Times New Roman"/>
                <w:sz w:val="24"/>
                <w:szCs w:val="24"/>
              </w:rPr>
            </w:pPr>
          </w:p>
        </w:tc>
        <w:tc>
          <w:tcPr>
            <w:tcW w:w="5490" w:type="dxa"/>
          </w:tcPr>
          <w:p w14:paraId="0D03376A" w14:textId="77777777" w:rsidR="00C629BB" w:rsidRPr="00D36B32" w:rsidRDefault="009D787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Sở Y tế xử lý ngay sau khi tiếp nhận thông tin. Căn cứ trên báo cáo của Sở Y tế, Bộ Y tế (Cục QLD) xử lý tiếp theo.</w:t>
            </w:r>
          </w:p>
        </w:tc>
      </w:tr>
      <w:tr w:rsidR="00C629BB" w:rsidRPr="00D36B32" w14:paraId="6FD57FEA" w14:textId="77777777" w:rsidTr="009B74D1">
        <w:trPr>
          <w:trHeight w:val="20"/>
        </w:trPr>
        <w:tc>
          <w:tcPr>
            <w:tcW w:w="900" w:type="dxa"/>
          </w:tcPr>
          <w:p w14:paraId="5494510B" w14:textId="77777777" w:rsidR="00C629BB" w:rsidRPr="00D36B32" w:rsidRDefault="00C629BB" w:rsidP="009B74D1">
            <w:pPr>
              <w:spacing w:before="40" w:after="40"/>
              <w:jc w:val="center"/>
              <w:rPr>
                <w:rFonts w:ascii="Times New Roman" w:hAnsi="Times New Roman" w:cs="Times New Roman"/>
                <w:sz w:val="24"/>
                <w:szCs w:val="24"/>
              </w:rPr>
            </w:pPr>
          </w:p>
        </w:tc>
        <w:tc>
          <w:tcPr>
            <w:tcW w:w="2970" w:type="dxa"/>
          </w:tcPr>
          <w:p w14:paraId="58F5F5AD" w14:textId="77777777" w:rsidR="00C629BB" w:rsidRPr="00D36B32" w:rsidRDefault="00C629BB" w:rsidP="009B74D1">
            <w:pPr>
              <w:spacing w:before="40" w:after="40"/>
              <w:jc w:val="both"/>
              <w:rPr>
                <w:rFonts w:ascii="Times New Roman" w:hAnsi="Times New Roman" w:cs="Times New Roman"/>
                <w:sz w:val="24"/>
                <w:szCs w:val="24"/>
              </w:rPr>
            </w:pPr>
          </w:p>
        </w:tc>
        <w:tc>
          <w:tcPr>
            <w:tcW w:w="4680" w:type="dxa"/>
          </w:tcPr>
          <w:p w14:paraId="6EDED027" w14:textId="77777777" w:rsidR="00C629BB" w:rsidRPr="00D36B32" w:rsidRDefault="00C629BB"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d) Khoản 8 quy định về báo cáo kết quả thu hồi, đánh giá hiệu quả thu hồi và xử lý bổ sung:</w:t>
            </w:r>
          </w:p>
          <w:p w14:paraId="74E44DFE" w14:textId="77777777" w:rsidR="00C629BB" w:rsidRPr="00D36B32" w:rsidRDefault="00C629BB"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Ngoài danh sách thông tin của các cơ sở được cung cấp trực tiếp hoặc cung cấp từ các cơ sở phân phối, thì có cần thông tin của cá nhân người sử dụng không.</w:t>
            </w:r>
          </w:p>
        </w:tc>
        <w:tc>
          <w:tcPr>
            <w:tcW w:w="5490" w:type="dxa"/>
          </w:tcPr>
          <w:p w14:paraId="759103C7" w14:textId="77777777" w:rsidR="00C629BB" w:rsidRPr="00D36B32" w:rsidRDefault="001D58E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Không cần thiết thông tin của cá nhân người sử dụng. Các thuốc vi phạm mức độ 2 và 3, phạm vi thu hồi có thể chỉ đến cơ sở bán lẻ. </w:t>
            </w:r>
          </w:p>
          <w:p w14:paraId="574AE8E5" w14:textId="77777777" w:rsidR="001D58E2" w:rsidRPr="00D36B32" w:rsidRDefault="001D58E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Đối với thuốc vi phạm mức 1, </w:t>
            </w:r>
            <w:r w:rsidR="009D7873" w:rsidRPr="00D36B32">
              <w:rPr>
                <w:rFonts w:ascii="Times New Roman" w:hAnsi="Times New Roman" w:cs="Times New Roman"/>
                <w:sz w:val="24"/>
                <w:szCs w:val="24"/>
              </w:rPr>
              <w:t xml:space="preserve">thông tin về thuốc vi  phạm được đăng tải, thông báo trên Đài Tiếng nói Việt Nam, Đài Truyền hình Việt Nam…để người dân biết, không sử dụng và trả lại </w:t>
            </w:r>
            <w:r w:rsidRPr="00D36B32">
              <w:rPr>
                <w:rFonts w:ascii="Times New Roman" w:hAnsi="Times New Roman" w:cs="Times New Roman"/>
                <w:sz w:val="24"/>
                <w:szCs w:val="24"/>
              </w:rPr>
              <w:t>cơ sở</w:t>
            </w:r>
            <w:r w:rsidR="009D7873" w:rsidRPr="00D36B32">
              <w:rPr>
                <w:rFonts w:ascii="Times New Roman" w:hAnsi="Times New Roman" w:cs="Times New Roman"/>
                <w:sz w:val="24"/>
                <w:szCs w:val="24"/>
              </w:rPr>
              <w:t xml:space="preserve"> bán lẻ, bệnh viện đã cung ứng, cấp phát</w:t>
            </w:r>
            <w:r w:rsidRPr="00D36B32">
              <w:rPr>
                <w:rFonts w:ascii="Times New Roman" w:hAnsi="Times New Roman" w:cs="Times New Roman"/>
                <w:sz w:val="24"/>
                <w:szCs w:val="24"/>
              </w:rPr>
              <w:t>.</w:t>
            </w:r>
          </w:p>
        </w:tc>
      </w:tr>
      <w:tr w:rsidR="005D5D74" w:rsidRPr="00D36B32" w14:paraId="4F55FD39" w14:textId="77777777" w:rsidTr="009B74D1">
        <w:trPr>
          <w:trHeight w:val="20"/>
        </w:trPr>
        <w:tc>
          <w:tcPr>
            <w:tcW w:w="900" w:type="dxa"/>
          </w:tcPr>
          <w:p w14:paraId="6C993555" w14:textId="77777777" w:rsidR="005D5D74" w:rsidRPr="00D36B32" w:rsidRDefault="005D5D74" w:rsidP="009B74D1">
            <w:pPr>
              <w:spacing w:before="40" w:after="40"/>
              <w:jc w:val="center"/>
              <w:rPr>
                <w:rFonts w:ascii="Times New Roman" w:hAnsi="Times New Roman" w:cs="Times New Roman"/>
                <w:sz w:val="24"/>
                <w:szCs w:val="24"/>
              </w:rPr>
            </w:pPr>
          </w:p>
        </w:tc>
        <w:tc>
          <w:tcPr>
            <w:tcW w:w="2970" w:type="dxa"/>
          </w:tcPr>
          <w:p w14:paraId="4C9FEB80" w14:textId="77777777" w:rsidR="005D5D74" w:rsidRPr="00D36B32" w:rsidRDefault="005D5D74" w:rsidP="009B74D1">
            <w:pPr>
              <w:spacing w:before="40" w:after="40"/>
              <w:jc w:val="both"/>
              <w:rPr>
                <w:rFonts w:ascii="Times New Roman" w:hAnsi="Times New Roman" w:cs="Times New Roman"/>
                <w:sz w:val="24"/>
                <w:szCs w:val="24"/>
              </w:rPr>
            </w:pPr>
          </w:p>
        </w:tc>
        <w:tc>
          <w:tcPr>
            <w:tcW w:w="4680" w:type="dxa"/>
          </w:tcPr>
          <w:p w14:paraId="2E1A5D73"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7. Điều 14. Thủ tục thu hồi thuốc theo hình thức tự nguyện</w:t>
            </w:r>
          </w:p>
          <w:p w14:paraId="447FD759"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Đề nghị làm rõ tại sao trường hợp quy định tại điểm c khoản 1 đối với thuốc đã được cơ quan quản lý, kiểm tra chất lượng lấy mẫu, kết luận thuốc vi phạm hoặc thuốc có phản ứng phụ nghiêm trọng hoặc chuỗi phản ứng có hại lại không được xử lý, mà để cơ sở kinh doanh tự nguyện thực hiện việc thu hồi.</w:t>
            </w:r>
          </w:p>
        </w:tc>
        <w:tc>
          <w:tcPr>
            <w:tcW w:w="5490" w:type="dxa"/>
          </w:tcPr>
          <w:p w14:paraId="7775519D" w14:textId="77777777" w:rsidR="005D5D74" w:rsidRPr="00D36B32" w:rsidRDefault="0026792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Tiếp thu. Đã điều chỉnh lại </w:t>
            </w:r>
            <w:r w:rsidR="00B116A9" w:rsidRPr="00D36B32">
              <w:rPr>
                <w:rFonts w:ascii="Times New Roman" w:hAnsi="Times New Roman" w:cs="Times New Roman"/>
                <w:sz w:val="24"/>
                <w:szCs w:val="24"/>
              </w:rPr>
              <w:t>khoản 1 Điều 14:</w:t>
            </w:r>
          </w:p>
          <w:p w14:paraId="6AC8DD88" w14:textId="77777777" w:rsidR="00303A52" w:rsidRPr="00D36B32" w:rsidRDefault="00B116A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w:t>
            </w:r>
            <w:r w:rsidR="00303A52" w:rsidRPr="00D36B32">
              <w:rPr>
                <w:rFonts w:ascii="Times New Roman" w:hAnsi="Times New Roman" w:cs="Times New Roman"/>
                <w:sz w:val="24"/>
                <w:szCs w:val="24"/>
              </w:rPr>
              <w:t>1. Cơ sở kinh doanh dược (cơ sở sản xuất, cơ sở nhập khẩu thuốc) thực hiện thu hồi thuốc theo hình thức tự nguyện trong trường hợp sau:</w:t>
            </w:r>
          </w:p>
          <w:p w14:paraId="36E7A105"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 Cơ sở kinh doanh dược tự phát hiện, kết luận thuốc vi phạm hoặc có dấu hiệu vi phạm, không bảo đảm chất lượng, an toàn, hiệu quả điều trị của thuốc;</w:t>
            </w:r>
          </w:p>
          <w:p w14:paraId="6F1904F8"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Cơ sở kinh doanh dược thu hồi thuốc vì lý do thương mại;</w:t>
            </w:r>
          </w:p>
          <w:p w14:paraId="2DE09B3A"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 Cơ sở kinh doanh dược tự lấy mẫu, kiểm tra chất lượng hoặc gửi mẫu kiểm tra chất lượng và ra quyết định thu hồi tự nguyện trước thời điểm cơ quan quản lý, cơ quan kiểm tra chất lượng thuốc lấy mẫu để kiểm tra chất chất lượng thuốc.</w:t>
            </w:r>
          </w:p>
          <w:p w14:paraId="1CAFC0BC"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 Các trường hợp không được xem xét là thu hồi tự nguyện:</w:t>
            </w:r>
          </w:p>
          <w:p w14:paraId="1D81BCC6"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a) Thuốc đã được cơ quan quản lý, kiểm tra chất lượng lấy mẫu để kiểm tra chất lượng thuốc, kết luận thuốc vi phạm chất lượng;</w:t>
            </w:r>
          </w:p>
          <w:p w14:paraId="1533AE8E"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Thuốc có phản ứng phụ nghiêm trọng hoặc có chuỗi phản ứng có hại;</w:t>
            </w:r>
          </w:p>
          <w:p w14:paraId="7ABC4105" w14:textId="77777777" w:rsidR="00303A52" w:rsidRPr="00D36B32" w:rsidRDefault="00303A5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 Thuốc không bảo đảm an toàn, hiệu quả điều trị theo kết luận của Hội đồng tư vấn cấp giấy phép lưu hành thuốc.</w:t>
            </w:r>
          </w:p>
          <w:p w14:paraId="231748F1" w14:textId="77777777" w:rsidR="00B116A9" w:rsidRPr="00D36B32" w:rsidRDefault="00B116A9" w:rsidP="009B74D1">
            <w:pPr>
              <w:spacing w:before="40" w:after="40"/>
              <w:jc w:val="both"/>
              <w:rPr>
                <w:rFonts w:ascii="Times New Roman" w:hAnsi="Times New Roman" w:cs="Times New Roman"/>
                <w:sz w:val="24"/>
                <w:szCs w:val="24"/>
              </w:rPr>
            </w:pPr>
          </w:p>
        </w:tc>
      </w:tr>
      <w:tr w:rsidR="005D5D74" w:rsidRPr="00D36B32" w14:paraId="52F5473F" w14:textId="77777777" w:rsidTr="009B74D1">
        <w:trPr>
          <w:trHeight w:val="20"/>
        </w:trPr>
        <w:tc>
          <w:tcPr>
            <w:tcW w:w="900" w:type="dxa"/>
          </w:tcPr>
          <w:p w14:paraId="30E04BF9" w14:textId="77777777" w:rsidR="005D5D74" w:rsidRPr="00D36B32" w:rsidRDefault="005D5D74" w:rsidP="009B74D1">
            <w:pPr>
              <w:spacing w:before="40" w:after="40"/>
              <w:jc w:val="center"/>
              <w:rPr>
                <w:rFonts w:ascii="Times New Roman" w:hAnsi="Times New Roman" w:cs="Times New Roman"/>
                <w:sz w:val="24"/>
                <w:szCs w:val="24"/>
              </w:rPr>
            </w:pPr>
          </w:p>
        </w:tc>
        <w:tc>
          <w:tcPr>
            <w:tcW w:w="2970" w:type="dxa"/>
          </w:tcPr>
          <w:p w14:paraId="27CF6840" w14:textId="77777777" w:rsidR="005D5D74" w:rsidRPr="00D36B32" w:rsidRDefault="005D5D74" w:rsidP="009B74D1">
            <w:pPr>
              <w:spacing w:before="40" w:after="40"/>
              <w:jc w:val="both"/>
              <w:rPr>
                <w:rFonts w:ascii="Times New Roman" w:hAnsi="Times New Roman" w:cs="Times New Roman"/>
                <w:sz w:val="24"/>
                <w:szCs w:val="24"/>
              </w:rPr>
            </w:pPr>
          </w:p>
        </w:tc>
        <w:tc>
          <w:tcPr>
            <w:tcW w:w="4680" w:type="dxa"/>
          </w:tcPr>
          <w:p w14:paraId="5ADF1C17" w14:textId="77777777" w:rsidR="005D5D74" w:rsidRPr="00D36B32" w:rsidRDefault="005D5D74"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8. Đề nghị rà soát kỹ thuật soạn thảo văn bản, ví dụ: có một số Điều đang sót các khoản; thống nhất sử dụng “Cổng thông tin điện tử” hay “Trang thông tin điện tử”; thời gian “ngày” hay “ngày làm việc” phải phù hợp với quy định; điền đầy đủ tên, ngày, tháng văn bản trích dẫn.</w:t>
            </w:r>
          </w:p>
        </w:tc>
        <w:tc>
          <w:tcPr>
            <w:tcW w:w="5490" w:type="dxa"/>
          </w:tcPr>
          <w:p w14:paraId="3C458B14" w14:textId="77777777" w:rsidR="005D5D74" w:rsidRPr="00D36B32" w:rsidRDefault="005D5D7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rà soát lại để thống nhất “cổng thông tin điện tử”</w:t>
            </w:r>
          </w:p>
        </w:tc>
      </w:tr>
      <w:tr w:rsidR="001B0017" w:rsidRPr="00D36B32" w14:paraId="1DBE4510" w14:textId="77777777" w:rsidTr="009B74D1">
        <w:trPr>
          <w:trHeight w:val="20"/>
        </w:trPr>
        <w:tc>
          <w:tcPr>
            <w:tcW w:w="900" w:type="dxa"/>
          </w:tcPr>
          <w:p w14:paraId="14B2AC50" w14:textId="77777777" w:rsidR="001B0017" w:rsidRPr="00D36B32" w:rsidRDefault="00B33440"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II</w:t>
            </w:r>
          </w:p>
        </w:tc>
        <w:tc>
          <w:tcPr>
            <w:tcW w:w="2970" w:type="dxa"/>
          </w:tcPr>
          <w:p w14:paraId="2589366E" w14:textId="77777777" w:rsidR="001B0017" w:rsidRPr="00D36B32" w:rsidRDefault="001B0017"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Các Sở Y tế</w:t>
            </w:r>
          </w:p>
        </w:tc>
        <w:tc>
          <w:tcPr>
            <w:tcW w:w="4680" w:type="dxa"/>
          </w:tcPr>
          <w:p w14:paraId="1BF9EABC" w14:textId="77777777" w:rsidR="001B0017" w:rsidRPr="00D36B32" w:rsidRDefault="001B0017" w:rsidP="009B74D1">
            <w:pPr>
              <w:spacing w:before="40" w:after="40"/>
              <w:jc w:val="both"/>
              <w:rPr>
                <w:rFonts w:ascii="Times New Roman" w:hAnsi="Times New Roman" w:cs="Times New Roman"/>
                <w:sz w:val="24"/>
                <w:szCs w:val="24"/>
              </w:rPr>
            </w:pPr>
          </w:p>
        </w:tc>
        <w:tc>
          <w:tcPr>
            <w:tcW w:w="5490" w:type="dxa"/>
          </w:tcPr>
          <w:p w14:paraId="5DAF00CB" w14:textId="77777777" w:rsidR="001B0017" w:rsidRPr="00D36B32" w:rsidRDefault="001B0017" w:rsidP="009B74D1">
            <w:pPr>
              <w:spacing w:before="40" w:after="40"/>
              <w:jc w:val="both"/>
              <w:rPr>
                <w:rFonts w:ascii="Times New Roman" w:hAnsi="Times New Roman" w:cs="Times New Roman"/>
                <w:sz w:val="24"/>
                <w:szCs w:val="24"/>
              </w:rPr>
            </w:pPr>
          </w:p>
        </w:tc>
      </w:tr>
      <w:tr w:rsidR="001B0017" w:rsidRPr="00D36B32" w14:paraId="08C79467" w14:textId="77777777" w:rsidTr="009B74D1">
        <w:trPr>
          <w:trHeight w:val="20"/>
        </w:trPr>
        <w:tc>
          <w:tcPr>
            <w:tcW w:w="900" w:type="dxa"/>
          </w:tcPr>
          <w:p w14:paraId="276C3E12" w14:textId="77777777" w:rsidR="001B0017" w:rsidRPr="00D36B32" w:rsidRDefault="005F431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w:t>
            </w:r>
          </w:p>
        </w:tc>
        <w:tc>
          <w:tcPr>
            <w:tcW w:w="2970" w:type="dxa"/>
          </w:tcPr>
          <w:p w14:paraId="7E960869" w14:textId="77777777" w:rsidR="001B0017" w:rsidRPr="00D36B32" w:rsidRDefault="001B001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Cao Bằng</w:t>
            </w:r>
          </w:p>
        </w:tc>
        <w:tc>
          <w:tcPr>
            <w:tcW w:w="4680" w:type="dxa"/>
          </w:tcPr>
          <w:p w14:paraId="5CCD961C" w14:textId="77777777" w:rsidR="001B0017" w:rsidRPr="00D36B32" w:rsidRDefault="001B0017"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560494A6" w14:textId="77777777" w:rsidR="001B0017" w:rsidRPr="00D36B32" w:rsidRDefault="001B0017" w:rsidP="009B74D1">
            <w:pPr>
              <w:spacing w:before="40" w:after="40"/>
              <w:rPr>
                <w:rFonts w:ascii="Times New Roman" w:hAnsi="Times New Roman" w:cs="Times New Roman"/>
                <w:sz w:val="24"/>
                <w:szCs w:val="24"/>
              </w:rPr>
            </w:pPr>
          </w:p>
        </w:tc>
      </w:tr>
      <w:tr w:rsidR="001B0017" w:rsidRPr="00D36B32" w14:paraId="7C055C40" w14:textId="77777777" w:rsidTr="009B74D1">
        <w:trPr>
          <w:trHeight w:val="20"/>
        </w:trPr>
        <w:tc>
          <w:tcPr>
            <w:tcW w:w="900" w:type="dxa"/>
          </w:tcPr>
          <w:p w14:paraId="6B94DCB3" w14:textId="77777777" w:rsidR="001B0017" w:rsidRPr="00D36B32" w:rsidRDefault="005F431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w:t>
            </w:r>
          </w:p>
        </w:tc>
        <w:tc>
          <w:tcPr>
            <w:tcW w:w="2970" w:type="dxa"/>
          </w:tcPr>
          <w:p w14:paraId="48E3C274" w14:textId="77777777" w:rsidR="001B0017" w:rsidRPr="00D36B32" w:rsidRDefault="001B001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Tuyên Quang</w:t>
            </w:r>
          </w:p>
        </w:tc>
        <w:tc>
          <w:tcPr>
            <w:tcW w:w="4680" w:type="dxa"/>
          </w:tcPr>
          <w:p w14:paraId="64A7A6B1" w14:textId="77777777" w:rsidR="001B0017" w:rsidRPr="00D36B32" w:rsidRDefault="001B0017"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0EB2CA3E" w14:textId="77777777" w:rsidR="001B0017" w:rsidRPr="00D36B32" w:rsidRDefault="001B0017" w:rsidP="009B74D1">
            <w:pPr>
              <w:spacing w:before="40" w:after="40"/>
              <w:jc w:val="center"/>
              <w:rPr>
                <w:rFonts w:ascii="Times New Roman" w:hAnsi="Times New Roman" w:cs="Times New Roman"/>
                <w:sz w:val="24"/>
                <w:szCs w:val="24"/>
              </w:rPr>
            </w:pPr>
          </w:p>
        </w:tc>
      </w:tr>
      <w:tr w:rsidR="001B0017" w:rsidRPr="00D36B32" w14:paraId="2B232DBA" w14:textId="77777777" w:rsidTr="009B74D1">
        <w:trPr>
          <w:trHeight w:val="20"/>
        </w:trPr>
        <w:tc>
          <w:tcPr>
            <w:tcW w:w="900" w:type="dxa"/>
          </w:tcPr>
          <w:p w14:paraId="74B0F823" w14:textId="77777777" w:rsidR="001B0017" w:rsidRPr="00D36B32" w:rsidRDefault="005F431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w:t>
            </w:r>
          </w:p>
        </w:tc>
        <w:tc>
          <w:tcPr>
            <w:tcW w:w="2970" w:type="dxa"/>
          </w:tcPr>
          <w:p w14:paraId="442C3E57" w14:textId="77777777" w:rsidR="001B0017" w:rsidRPr="00D36B32" w:rsidRDefault="001B001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Khánh Hòa</w:t>
            </w:r>
          </w:p>
        </w:tc>
        <w:tc>
          <w:tcPr>
            <w:tcW w:w="4680" w:type="dxa"/>
          </w:tcPr>
          <w:p w14:paraId="70607189" w14:textId="77777777" w:rsidR="001B0017" w:rsidRPr="00D36B32" w:rsidRDefault="001B001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3EF07E1E" w14:textId="77777777" w:rsidR="001B0017" w:rsidRPr="00D36B32" w:rsidRDefault="001B0017" w:rsidP="009B74D1">
            <w:pPr>
              <w:spacing w:before="40" w:after="40"/>
              <w:jc w:val="both"/>
              <w:rPr>
                <w:rFonts w:ascii="Times New Roman" w:hAnsi="Times New Roman" w:cs="Times New Roman"/>
                <w:sz w:val="24"/>
                <w:szCs w:val="24"/>
              </w:rPr>
            </w:pPr>
          </w:p>
        </w:tc>
      </w:tr>
      <w:tr w:rsidR="001B0017" w:rsidRPr="00D36B32" w14:paraId="7712E527" w14:textId="77777777" w:rsidTr="009B74D1">
        <w:trPr>
          <w:trHeight w:val="20"/>
        </w:trPr>
        <w:tc>
          <w:tcPr>
            <w:tcW w:w="900" w:type="dxa"/>
          </w:tcPr>
          <w:p w14:paraId="7F9DF077" w14:textId="77777777" w:rsidR="001B0017" w:rsidRPr="00D36B32" w:rsidRDefault="005F431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4</w:t>
            </w:r>
          </w:p>
        </w:tc>
        <w:tc>
          <w:tcPr>
            <w:tcW w:w="2970" w:type="dxa"/>
          </w:tcPr>
          <w:p w14:paraId="691EF266" w14:textId="77777777" w:rsidR="001B0017" w:rsidRPr="00D36B32" w:rsidRDefault="001B001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Hậu Giang</w:t>
            </w:r>
          </w:p>
        </w:tc>
        <w:tc>
          <w:tcPr>
            <w:tcW w:w="4680" w:type="dxa"/>
          </w:tcPr>
          <w:p w14:paraId="634625EB" w14:textId="77777777" w:rsidR="001B0017" w:rsidRPr="00D36B32" w:rsidRDefault="001B0017"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152993AC" w14:textId="77777777" w:rsidR="001B0017" w:rsidRPr="00D36B32" w:rsidRDefault="001B0017" w:rsidP="009B74D1">
            <w:pPr>
              <w:spacing w:before="40" w:after="40"/>
              <w:jc w:val="center"/>
              <w:rPr>
                <w:rFonts w:ascii="Times New Roman" w:hAnsi="Times New Roman" w:cs="Times New Roman"/>
                <w:sz w:val="24"/>
                <w:szCs w:val="24"/>
              </w:rPr>
            </w:pPr>
          </w:p>
        </w:tc>
      </w:tr>
      <w:tr w:rsidR="001B0017" w:rsidRPr="00D36B32" w14:paraId="08BB9420" w14:textId="77777777" w:rsidTr="009B74D1">
        <w:trPr>
          <w:trHeight w:val="20"/>
        </w:trPr>
        <w:tc>
          <w:tcPr>
            <w:tcW w:w="900" w:type="dxa"/>
          </w:tcPr>
          <w:p w14:paraId="2AEE07CC" w14:textId="77777777" w:rsidR="001B0017" w:rsidRPr="00D36B32" w:rsidRDefault="005F431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5</w:t>
            </w:r>
          </w:p>
        </w:tc>
        <w:tc>
          <w:tcPr>
            <w:tcW w:w="2970" w:type="dxa"/>
          </w:tcPr>
          <w:p w14:paraId="08ADF60E" w14:textId="77777777" w:rsidR="001B0017" w:rsidRPr="00D36B32" w:rsidRDefault="001B001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Bình Dương</w:t>
            </w:r>
          </w:p>
        </w:tc>
        <w:tc>
          <w:tcPr>
            <w:tcW w:w="4680" w:type="dxa"/>
          </w:tcPr>
          <w:p w14:paraId="14C51B81" w14:textId="77777777" w:rsidR="00C71D82" w:rsidRPr="00D36B32" w:rsidRDefault="00C71D82"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 xml:space="preserve">Phu luc II, khoản 8 Muc III: </w:t>
            </w:r>
          </w:p>
          <w:p w14:paraId="68BCE1FA" w14:textId="77777777" w:rsidR="00C71D82" w:rsidRPr="00D36B32" w:rsidRDefault="00C71D82"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Sửa "thuốc viên không đạt TCCL về độ tan (trừ trường họp quy định tại khoản 17 Mục II) thành "thuốc viên không đạt TCCL về độ tan (trừ trường họp quy định tại khoản 16 Mục II)</w:t>
            </w:r>
          </w:p>
          <w:p w14:paraId="313623EA" w14:textId="77777777" w:rsidR="001B0017" w:rsidRPr="00D36B32" w:rsidRDefault="001B0017" w:rsidP="009B74D1">
            <w:pPr>
              <w:spacing w:before="40" w:after="40"/>
              <w:rPr>
                <w:rFonts w:ascii="Times New Roman" w:hAnsi="Times New Roman" w:cs="Times New Roman"/>
                <w:sz w:val="24"/>
                <w:szCs w:val="24"/>
              </w:rPr>
            </w:pPr>
          </w:p>
        </w:tc>
        <w:tc>
          <w:tcPr>
            <w:tcW w:w="5490" w:type="dxa"/>
          </w:tcPr>
          <w:p w14:paraId="050C97A9" w14:textId="77777777" w:rsidR="001B0017" w:rsidRPr="00D36B32" w:rsidRDefault="003E6A7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và sửa lại thành</w:t>
            </w:r>
          </w:p>
          <w:p w14:paraId="4F22E517" w14:textId="77777777" w:rsidR="003E6A75" w:rsidRPr="00D36B32" w:rsidRDefault="003E6A7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thuốc viên không đạt tiêu chuẩn chất lượng về độ tan (trừ trường hợp quy định tại khoản 16 Mục II)</w:t>
            </w:r>
          </w:p>
        </w:tc>
      </w:tr>
      <w:tr w:rsidR="001B0017" w:rsidRPr="00D36B32" w14:paraId="77178DBD" w14:textId="77777777" w:rsidTr="009B74D1">
        <w:trPr>
          <w:trHeight w:val="20"/>
        </w:trPr>
        <w:tc>
          <w:tcPr>
            <w:tcW w:w="900" w:type="dxa"/>
          </w:tcPr>
          <w:p w14:paraId="1F2E5144" w14:textId="77777777" w:rsidR="001B0017" w:rsidRPr="00D36B32" w:rsidRDefault="00A3115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6</w:t>
            </w:r>
          </w:p>
        </w:tc>
        <w:tc>
          <w:tcPr>
            <w:tcW w:w="2970" w:type="dxa"/>
          </w:tcPr>
          <w:p w14:paraId="4EF055AD" w14:textId="77777777" w:rsidR="001B0017" w:rsidRPr="00D36B32" w:rsidRDefault="00A3115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Bình Định</w:t>
            </w:r>
          </w:p>
        </w:tc>
        <w:tc>
          <w:tcPr>
            <w:tcW w:w="4680" w:type="dxa"/>
          </w:tcPr>
          <w:p w14:paraId="75139B9F" w14:textId="77777777" w:rsidR="001B0017" w:rsidRPr="00D36B32" w:rsidRDefault="00A3115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0C46116F" w14:textId="77777777" w:rsidR="001B0017" w:rsidRPr="00D36B32" w:rsidRDefault="001B0017" w:rsidP="009B74D1">
            <w:pPr>
              <w:spacing w:before="40" w:after="40"/>
              <w:jc w:val="both"/>
              <w:rPr>
                <w:rFonts w:ascii="Times New Roman" w:hAnsi="Times New Roman" w:cs="Times New Roman"/>
                <w:sz w:val="24"/>
                <w:szCs w:val="24"/>
              </w:rPr>
            </w:pPr>
          </w:p>
        </w:tc>
      </w:tr>
      <w:tr w:rsidR="00A3115B" w:rsidRPr="00D36B32" w14:paraId="1B2C8830" w14:textId="77777777" w:rsidTr="009B74D1">
        <w:trPr>
          <w:trHeight w:val="20"/>
        </w:trPr>
        <w:tc>
          <w:tcPr>
            <w:tcW w:w="900" w:type="dxa"/>
          </w:tcPr>
          <w:p w14:paraId="5DA57143" w14:textId="77777777" w:rsidR="00A3115B" w:rsidRPr="00D36B32" w:rsidRDefault="00C71D82"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7</w:t>
            </w:r>
          </w:p>
        </w:tc>
        <w:tc>
          <w:tcPr>
            <w:tcW w:w="2970" w:type="dxa"/>
          </w:tcPr>
          <w:p w14:paraId="2EF6FCDE" w14:textId="77777777" w:rsidR="00A3115B" w:rsidRPr="00D36B32" w:rsidRDefault="00C71D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Sơn La</w:t>
            </w:r>
          </w:p>
        </w:tc>
        <w:tc>
          <w:tcPr>
            <w:tcW w:w="4680" w:type="dxa"/>
          </w:tcPr>
          <w:p w14:paraId="544FAF35" w14:textId="77777777" w:rsidR="00C71D82" w:rsidRPr="00D36B32" w:rsidRDefault="00C71D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Bổ sung điểm c, Khoản 5, Điều 7</w:t>
            </w:r>
          </w:p>
          <w:p w14:paraId="100166F0" w14:textId="77777777" w:rsidR="00C71D82" w:rsidRPr="00D36B32" w:rsidRDefault="00C71D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xml:space="preserve"> c) Huỷ thuốc khi hết hạn lưu mẫu: Đối với các mẫu lưu theo quy định tại các cơ sở kiểm nghiệm, khi hết thời gian lưu đơn vị tiến hành huỷ mẫu như sau: -Thủ trưởng đơn vị thành lập hội đồng có ít nhất 03 người để tổ chức việc huỷ mẫu, quyết định phương pháp huỷ, giám sát việc huỷ thuốc.</w:t>
            </w:r>
          </w:p>
          <w:p w14:paraId="20D6C122" w14:textId="77777777" w:rsidR="00A3115B" w:rsidRPr="00D36B32" w:rsidRDefault="00C71D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 Việc huỷ mẫu lưu phải đảm bảo an toàn cho người, súc vật và tránh ô nhiễm môi trường theo các quy định của pháp luật về bảo vệ môi trường.</w:t>
            </w:r>
          </w:p>
        </w:tc>
        <w:tc>
          <w:tcPr>
            <w:tcW w:w="5490" w:type="dxa"/>
          </w:tcPr>
          <w:p w14:paraId="69BBF4D0" w14:textId="77777777" w:rsidR="007C7841" w:rsidRPr="00D36B32" w:rsidRDefault="007C7841" w:rsidP="009B74D1">
            <w:pPr>
              <w:spacing w:before="40" w:after="40"/>
              <w:jc w:val="both"/>
              <w:rPr>
                <w:rFonts w:ascii="Times New Roman" w:hAnsi="Times New Roman" w:cs="Times New Roman"/>
                <w:bCs/>
                <w:sz w:val="24"/>
                <w:szCs w:val="24"/>
              </w:rPr>
            </w:pPr>
            <w:r w:rsidRPr="00D36B32">
              <w:rPr>
                <w:rFonts w:ascii="Times New Roman" w:hAnsi="Times New Roman" w:cs="Times New Roman"/>
                <w:sz w:val="24"/>
                <w:szCs w:val="24"/>
              </w:rPr>
              <w:lastRenderedPageBreak/>
              <w:t>Tiếp thu, đã điều chỉnh quy định tại khoản 2 Điều 17 dự thảo Thông tư. “</w:t>
            </w:r>
            <w:r w:rsidRPr="00D36B32">
              <w:rPr>
                <w:rFonts w:ascii="Times New Roman" w:hAnsi="Times New Roman" w:cs="Times New Roman"/>
                <w:bCs/>
                <w:sz w:val="24"/>
                <w:szCs w:val="24"/>
              </w:rPr>
              <w:t xml:space="preserve">2. Hủy thuốc tại cơ sở sản xuất, nhập </w:t>
            </w:r>
            <w:r w:rsidRPr="00D36B32">
              <w:rPr>
                <w:rFonts w:ascii="Times New Roman" w:hAnsi="Times New Roman" w:cs="Times New Roman"/>
                <w:bCs/>
                <w:sz w:val="24"/>
                <w:szCs w:val="24"/>
              </w:rPr>
              <w:lastRenderedPageBreak/>
              <w:t>khẩu, bán buôn, cơ sở kiểm nghiệm thuốc, bệnh viện, viện có giường bệnh:</w:t>
            </w:r>
          </w:p>
          <w:p w14:paraId="6AABC9FE" w14:textId="77777777" w:rsidR="007C7841" w:rsidRPr="00D36B32" w:rsidRDefault="007C7841" w:rsidP="009B74D1">
            <w:pPr>
              <w:spacing w:before="40" w:after="40"/>
              <w:jc w:val="both"/>
              <w:rPr>
                <w:rFonts w:ascii="Times New Roman" w:hAnsi="Times New Roman" w:cs="Times New Roman"/>
                <w:bCs/>
                <w:sz w:val="24"/>
                <w:szCs w:val="24"/>
              </w:rPr>
            </w:pPr>
            <w:r w:rsidRPr="00D36B32">
              <w:rPr>
                <w:rFonts w:ascii="Times New Roman" w:hAnsi="Times New Roman" w:cs="Times New Roman"/>
                <w:bCs/>
                <w:sz w:val="24"/>
                <w:szCs w:val="24"/>
              </w:rPr>
              <w:t>a) Người đứng đầu cơ sở sản xuất, nhập khẩu, bán buôn, cơ sở kiểm nghiệm thuốc, bệnh viện, viện có giường bệnh có thuốc bị tiêu hủy ra quyết định thành lập Hội đồng hủy thuốc để tổ chức việc hủy thuốc, quyết định phương pháp hủy, giám sát việc hủy thuốc. Hội đồng có ít nhất 03 người, trong đó phải có 01 đại diện là người phụ trách chuyên môn của cơ sở; ….”</w:t>
            </w:r>
          </w:p>
          <w:p w14:paraId="5B710DD5" w14:textId="77777777" w:rsidR="00C71D82" w:rsidRPr="00D36B32" w:rsidRDefault="00C71D82" w:rsidP="009B74D1">
            <w:pPr>
              <w:spacing w:before="40" w:after="40"/>
              <w:jc w:val="both"/>
              <w:rPr>
                <w:rFonts w:ascii="Times New Roman" w:hAnsi="Times New Roman" w:cs="Times New Roman"/>
                <w:sz w:val="24"/>
                <w:szCs w:val="24"/>
              </w:rPr>
            </w:pPr>
          </w:p>
        </w:tc>
      </w:tr>
      <w:tr w:rsidR="00A3115B" w:rsidRPr="00D36B32" w14:paraId="516EB167" w14:textId="77777777" w:rsidTr="009B74D1">
        <w:trPr>
          <w:trHeight w:val="20"/>
        </w:trPr>
        <w:tc>
          <w:tcPr>
            <w:tcW w:w="900" w:type="dxa"/>
          </w:tcPr>
          <w:p w14:paraId="16714AD1" w14:textId="77777777" w:rsidR="00A3115B" w:rsidRPr="00D36B32" w:rsidRDefault="00C71D82"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lastRenderedPageBreak/>
              <w:t>8</w:t>
            </w:r>
          </w:p>
        </w:tc>
        <w:tc>
          <w:tcPr>
            <w:tcW w:w="2970" w:type="dxa"/>
          </w:tcPr>
          <w:p w14:paraId="1350024E" w14:textId="77777777" w:rsidR="00A3115B" w:rsidRPr="00D36B32" w:rsidRDefault="00C71D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Bạc Liêu</w:t>
            </w:r>
          </w:p>
        </w:tc>
        <w:tc>
          <w:tcPr>
            <w:tcW w:w="4680" w:type="dxa"/>
          </w:tcPr>
          <w:p w14:paraId="7F751DA9" w14:textId="77777777" w:rsidR="00A3115B" w:rsidRPr="00D36B32" w:rsidRDefault="00C71D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4AFFC67E" w14:textId="77777777" w:rsidR="00A3115B" w:rsidRPr="00D36B32" w:rsidRDefault="00A3115B" w:rsidP="009B74D1">
            <w:pPr>
              <w:spacing w:before="40" w:after="40"/>
              <w:jc w:val="both"/>
              <w:rPr>
                <w:rFonts w:ascii="Times New Roman" w:hAnsi="Times New Roman" w:cs="Times New Roman"/>
                <w:sz w:val="24"/>
                <w:szCs w:val="24"/>
              </w:rPr>
            </w:pPr>
          </w:p>
        </w:tc>
      </w:tr>
      <w:tr w:rsidR="00A3115B" w:rsidRPr="00D36B32" w14:paraId="149F75A0" w14:textId="77777777" w:rsidTr="009B74D1">
        <w:trPr>
          <w:trHeight w:val="20"/>
        </w:trPr>
        <w:tc>
          <w:tcPr>
            <w:tcW w:w="900" w:type="dxa"/>
          </w:tcPr>
          <w:p w14:paraId="1E98B042" w14:textId="77777777" w:rsidR="00A3115B" w:rsidRPr="00D36B32" w:rsidRDefault="0014144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9</w:t>
            </w:r>
          </w:p>
        </w:tc>
        <w:tc>
          <w:tcPr>
            <w:tcW w:w="2970" w:type="dxa"/>
          </w:tcPr>
          <w:p w14:paraId="62AEA6C5" w14:textId="77777777" w:rsidR="00A3115B" w:rsidRPr="00D36B32" w:rsidRDefault="001414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An Giang</w:t>
            </w:r>
          </w:p>
        </w:tc>
        <w:tc>
          <w:tcPr>
            <w:tcW w:w="4680" w:type="dxa"/>
          </w:tcPr>
          <w:p w14:paraId="6140C8C1" w14:textId="77777777" w:rsidR="00A3115B" w:rsidRPr="00D36B32" w:rsidRDefault="001414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0D627141" w14:textId="77777777" w:rsidR="00A3115B" w:rsidRPr="00D36B32" w:rsidRDefault="00A3115B" w:rsidP="009B74D1">
            <w:pPr>
              <w:spacing w:before="40" w:after="40"/>
              <w:jc w:val="both"/>
              <w:rPr>
                <w:rFonts w:ascii="Times New Roman" w:hAnsi="Times New Roman" w:cs="Times New Roman"/>
                <w:sz w:val="24"/>
                <w:szCs w:val="24"/>
              </w:rPr>
            </w:pPr>
          </w:p>
        </w:tc>
      </w:tr>
      <w:tr w:rsidR="00141448" w:rsidRPr="00D36B32" w14:paraId="2B1B0BDF" w14:textId="77777777" w:rsidTr="009B74D1">
        <w:trPr>
          <w:trHeight w:val="20"/>
        </w:trPr>
        <w:tc>
          <w:tcPr>
            <w:tcW w:w="900" w:type="dxa"/>
          </w:tcPr>
          <w:p w14:paraId="447038A4" w14:textId="77777777" w:rsidR="00141448" w:rsidRPr="00D36B32" w:rsidRDefault="0051006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10</w:t>
            </w:r>
          </w:p>
        </w:tc>
        <w:tc>
          <w:tcPr>
            <w:tcW w:w="2970" w:type="dxa"/>
          </w:tcPr>
          <w:p w14:paraId="2039CA4A" w14:textId="77777777" w:rsidR="00141448" w:rsidRPr="00D36B32" w:rsidRDefault="0051006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Lạng Sơn</w:t>
            </w:r>
          </w:p>
        </w:tc>
        <w:tc>
          <w:tcPr>
            <w:tcW w:w="4680" w:type="dxa"/>
          </w:tcPr>
          <w:p w14:paraId="64124323" w14:textId="77777777" w:rsidR="00141448" w:rsidRPr="00D36B32" w:rsidRDefault="0051006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2BA66FC8" w14:textId="77777777" w:rsidR="00141448" w:rsidRPr="00D36B32" w:rsidRDefault="00141448" w:rsidP="009B74D1">
            <w:pPr>
              <w:spacing w:before="40" w:after="40"/>
              <w:jc w:val="both"/>
              <w:rPr>
                <w:rFonts w:ascii="Times New Roman" w:hAnsi="Times New Roman" w:cs="Times New Roman"/>
                <w:sz w:val="24"/>
                <w:szCs w:val="24"/>
              </w:rPr>
            </w:pPr>
          </w:p>
        </w:tc>
      </w:tr>
      <w:tr w:rsidR="000D2BE7" w:rsidRPr="00D36B32" w14:paraId="134B6E20" w14:textId="77777777" w:rsidTr="009B74D1">
        <w:trPr>
          <w:trHeight w:val="20"/>
        </w:trPr>
        <w:tc>
          <w:tcPr>
            <w:tcW w:w="900" w:type="dxa"/>
            <w:vMerge w:val="restart"/>
          </w:tcPr>
          <w:p w14:paraId="47A3370A" w14:textId="77777777" w:rsidR="000D2BE7" w:rsidRPr="00D36B32" w:rsidRDefault="000D2BE7"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11</w:t>
            </w:r>
          </w:p>
        </w:tc>
        <w:tc>
          <w:tcPr>
            <w:tcW w:w="2970" w:type="dxa"/>
            <w:vMerge w:val="restart"/>
          </w:tcPr>
          <w:p w14:paraId="5B8349FB"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Nghệ An</w:t>
            </w:r>
          </w:p>
        </w:tc>
        <w:tc>
          <w:tcPr>
            <w:tcW w:w="4680" w:type="dxa"/>
          </w:tcPr>
          <w:p w14:paraId="56BA09BC"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1, Điều 12: Thủ tục thu hồi thuốc theo hình thức bắt buộc</w:t>
            </w:r>
          </w:p>
          <w:p w14:paraId="3A144C30"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Cần bổ sung thêm: Thông tin thuốc vi phạm đến từ người tiêu dùng, bác sĩ, nhà thuốc, báo chí chính thống</w:t>
            </w:r>
          </w:p>
        </w:tc>
        <w:tc>
          <w:tcPr>
            <w:tcW w:w="5490" w:type="dxa"/>
          </w:tcPr>
          <w:p w14:paraId="37BB8D94" w14:textId="77777777" w:rsidR="004753B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tiếp thu</w:t>
            </w:r>
            <w:r w:rsidR="007C7841" w:rsidRPr="00D36B32">
              <w:rPr>
                <w:rFonts w:ascii="Times New Roman" w:hAnsi="Times New Roman" w:cs="Times New Roman"/>
                <w:sz w:val="24"/>
                <w:szCs w:val="24"/>
              </w:rPr>
              <w:t xml:space="preserve">. Việc kết luận về chất lượng thuốc do cơ quan quản lý nhà nước có thẩm quyền thực hiện. Đối với các thông tin về chất lượng thuốc đến từ người tiêu dùng, bác sĩ, nhà thuốc, báo chí được các cơ quan tiếp nhận, kiểm tra xác minh. Trên cơ sở kết quả kiểm tra, xác minh, </w:t>
            </w:r>
            <w:r w:rsidR="004753B7" w:rsidRPr="00D36B32">
              <w:rPr>
                <w:rFonts w:ascii="Times New Roman" w:hAnsi="Times New Roman" w:cs="Times New Roman"/>
                <w:sz w:val="24"/>
                <w:szCs w:val="24"/>
              </w:rPr>
              <w:t>Cục QLD, Sở Y tế ra quyết định thu hồi.</w:t>
            </w:r>
          </w:p>
          <w:p w14:paraId="31332CD3" w14:textId="77777777" w:rsidR="000D2BE7" w:rsidRPr="00D36B32" w:rsidRDefault="004753B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Việc xử lý thuốc có dấu hiệu không an toàn đã được </w:t>
            </w:r>
            <w:r w:rsidR="000D2BE7" w:rsidRPr="00D36B32">
              <w:rPr>
                <w:rFonts w:ascii="Times New Roman" w:hAnsi="Times New Roman" w:cs="Times New Roman"/>
                <w:sz w:val="24"/>
                <w:szCs w:val="24"/>
              </w:rPr>
              <w:t xml:space="preserve"> quy định chi tiết tại Điề</w:t>
            </w:r>
            <w:r w:rsidRPr="00D36B32">
              <w:rPr>
                <w:rFonts w:ascii="Times New Roman" w:hAnsi="Times New Roman" w:cs="Times New Roman"/>
                <w:sz w:val="24"/>
                <w:szCs w:val="24"/>
              </w:rPr>
              <w:t>u 18</w:t>
            </w:r>
            <w:r w:rsidR="000D2BE7" w:rsidRPr="00D36B32">
              <w:rPr>
                <w:rFonts w:ascii="Times New Roman" w:hAnsi="Times New Roman" w:cs="Times New Roman"/>
                <w:sz w:val="24"/>
                <w:szCs w:val="24"/>
              </w:rPr>
              <w:t xml:space="preserve"> dự thảo Thông tư. </w:t>
            </w:r>
          </w:p>
        </w:tc>
      </w:tr>
      <w:tr w:rsidR="000D2BE7" w:rsidRPr="00D36B32" w14:paraId="4575FE8D" w14:textId="77777777" w:rsidTr="009B74D1">
        <w:trPr>
          <w:trHeight w:val="20"/>
        </w:trPr>
        <w:tc>
          <w:tcPr>
            <w:tcW w:w="900" w:type="dxa"/>
            <w:vMerge/>
          </w:tcPr>
          <w:p w14:paraId="4FCC8270" w14:textId="77777777" w:rsidR="000D2BE7" w:rsidRPr="00D36B32" w:rsidRDefault="000D2BE7" w:rsidP="009B74D1">
            <w:pPr>
              <w:spacing w:before="40" w:after="40"/>
              <w:jc w:val="center"/>
              <w:rPr>
                <w:rFonts w:ascii="Times New Roman" w:hAnsi="Times New Roman" w:cs="Times New Roman"/>
                <w:sz w:val="24"/>
                <w:szCs w:val="24"/>
              </w:rPr>
            </w:pPr>
          </w:p>
        </w:tc>
        <w:tc>
          <w:tcPr>
            <w:tcW w:w="2970" w:type="dxa"/>
            <w:vMerge/>
          </w:tcPr>
          <w:p w14:paraId="73B4E118" w14:textId="77777777" w:rsidR="000D2BE7" w:rsidRPr="00D36B32" w:rsidRDefault="000D2BE7" w:rsidP="009B74D1">
            <w:pPr>
              <w:spacing w:before="40" w:after="40"/>
              <w:jc w:val="both"/>
              <w:rPr>
                <w:rFonts w:ascii="Times New Roman" w:hAnsi="Times New Roman" w:cs="Times New Roman"/>
                <w:sz w:val="24"/>
                <w:szCs w:val="24"/>
              </w:rPr>
            </w:pPr>
          </w:p>
        </w:tc>
        <w:tc>
          <w:tcPr>
            <w:tcW w:w="4680" w:type="dxa"/>
          </w:tcPr>
          <w:p w14:paraId="7D2C50D3"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1 của Điều 14: Kí hiệu thứ tự có sai sót là có 2 lần đánh mục b: a,b,c,b</w:t>
            </w:r>
          </w:p>
        </w:tc>
        <w:tc>
          <w:tcPr>
            <w:tcW w:w="5490" w:type="dxa"/>
          </w:tcPr>
          <w:p w14:paraId="28259947"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đồng thời đã rà soát lạ</w:t>
            </w:r>
            <w:r w:rsidR="004753B7" w:rsidRPr="00D36B32">
              <w:rPr>
                <w:rFonts w:ascii="Times New Roman" w:hAnsi="Times New Roman" w:cs="Times New Roman"/>
                <w:sz w:val="24"/>
                <w:szCs w:val="24"/>
              </w:rPr>
              <w:t>i việc trình bày dự thảo Thông tư.</w:t>
            </w:r>
          </w:p>
        </w:tc>
      </w:tr>
      <w:tr w:rsidR="000D2BE7" w:rsidRPr="00D36B32" w14:paraId="08D265BD" w14:textId="77777777" w:rsidTr="009B74D1">
        <w:trPr>
          <w:trHeight w:val="20"/>
        </w:trPr>
        <w:tc>
          <w:tcPr>
            <w:tcW w:w="900" w:type="dxa"/>
            <w:vMerge/>
          </w:tcPr>
          <w:p w14:paraId="5AB3452E" w14:textId="77777777" w:rsidR="000D2BE7" w:rsidRPr="00D36B32" w:rsidRDefault="000D2BE7" w:rsidP="009B74D1">
            <w:pPr>
              <w:spacing w:before="40" w:after="40"/>
              <w:jc w:val="center"/>
              <w:rPr>
                <w:rFonts w:ascii="Times New Roman" w:hAnsi="Times New Roman" w:cs="Times New Roman"/>
                <w:sz w:val="24"/>
                <w:szCs w:val="24"/>
              </w:rPr>
            </w:pPr>
          </w:p>
        </w:tc>
        <w:tc>
          <w:tcPr>
            <w:tcW w:w="2970" w:type="dxa"/>
            <w:vMerge/>
          </w:tcPr>
          <w:p w14:paraId="2A71ED60" w14:textId="77777777" w:rsidR="000D2BE7" w:rsidRPr="00D36B32" w:rsidRDefault="000D2BE7" w:rsidP="009B74D1">
            <w:pPr>
              <w:spacing w:before="40" w:after="40"/>
              <w:jc w:val="both"/>
              <w:rPr>
                <w:rFonts w:ascii="Times New Roman" w:hAnsi="Times New Roman" w:cs="Times New Roman"/>
                <w:sz w:val="24"/>
                <w:szCs w:val="24"/>
              </w:rPr>
            </w:pPr>
          </w:p>
        </w:tc>
        <w:tc>
          <w:tcPr>
            <w:tcW w:w="4680" w:type="dxa"/>
          </w:tcPr>
          <w:p w14:paraId="6FAC326C"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1, Điều 14 quy định chưa làm rõ thu hồi mang tính kỹ thuật và thu hồi vì lý do thương mại.</w:t>
            </w:r>
          </w:p>
          <w:p w14:paraId="3C173C11"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Cần làm rõ như sau:</w:t>
            </w:r>
          </w:p>
          <w:p w14:paraId="62682221"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Thu hồi theo lý do kỹ thuật, chất lượng, bao gồm: Cơ sở phát hiện thuốc vi phạm trong kiểm tra nội bộ; Cơ sở tự lấy mẫu, kiểm tra chất </w:t>
            </w:r>
            <w:r w:rsidRPr="00D36B32">
              <w:rPr>
                <w:rFonts w:ascii="Times New Roman" w:hAnsi="Times New Roman" w:cs="Times New Roman"/>
                <w:sz w:val="24"/>
                <w:szCs w:val="24"/>
              </w:rPr>
              <w:lastRenderedPageBreak/>
              <w:t xml:space="preserve">lượng và báo cáo kết quả cho Bộ Y tế (Cục Quản lý Dược) trước khi có kết luận từ cơ quan chức năng; </w:t>
            </w:r>
          </w:p>
          <w:p w14:paraId="4FF2308B"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Thu hồi vì lý do thương mại, như thay đổi bao bì, nhãn mác, định hướng thị trường nhưng vẫn đảm bảo chất lượng thuốc theo quy định</w:t>
            </w:r>
          </w:p>
        </w:tc>
        <w:tc>
          <w:tcPr>
            <w:tcW w:w="5490" w:type="dxa"/>
          </w:tcPr>
          <w:p w14:paraId="193D1532"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w:t>
            </w:r>
            <w:r w:rsidR="004753B7" w:rsidRPr="00D36B32">
              <w:rPr>
                <w:rFonts w:ascii="Times New Roman" w:hAnsi="Times New Roman" w:cs="Times New Roman"/>
                <w:sz w:val="24"/>
                <w:szCs w:val="24"/>
              </w:rPr>
              <w:t>p thu. Cơ sở sản xuất, nhập khẩu được quyền tự thu hồi thuốc (do tự phát hiện vi phạm về chất lượng, nhãn, bao bì, hoặc vì lý do thương mại (định hướng thị trường, hàng tồn nhiều…), và báo cáo</w:t>
            </w:r>
            <w:r w:rsidR="002F2E3C" w:rsidRPr="00D36B32">
              <w:rPr>
                <w:rFonts w:ascii="Times New Roman" w:hAnsi="Times New Roman" w:cs="Times New Roman"/>
                <w:sz w:val="24"/>
                <w:szCs w:val="24"/>
              </w:rPr>
              <w:t xml:space="preserve"> Cục QLD, Sở Y tế (Luật dược sửa đổi 2024). Không cần thiết quy định chi tiết lý do thương mại mà cơ sở thu hồi.</w:t>
            </w:r>
          </w:p>
          <w:p w14:paraId="5762EAB1" w14:textId="77777777" w:rsidR="000D2BE7" w:rsidRPr="00D36B32" w:rsidRDefault="000D2BE7" w:rsidP="009B74D1">
            <w:pPr>
              <w:spacing w:before="40" w:after="40"/>
              <w:jc w:val="both"/>
              <w:rPr>
                <w:rFonts w:ascii="Times New Roman" w:hAnsi="Times New Roman" w:cs="Times New Roman"/>
                <w:sz w:val="24"/>
                <w:szCs w:val="24"/>
              </w:rPr>
            </w:pPr>
          </w:p>
        </w:tc>
      </w:tr>
      <w:tr w:rsidR="000D2BE7" w:rsidRPr="00D36B32" w14:paraId="73D7CBD7" w14:textId="77777777" w:rsidTr="009B74D1">
        <w:trPr>
          <w:trHeight w:val="20"/>
        </w:trPr>
        <w:tc>
          <w:tcPr>
            <w:tcW w:w="900" w:type="dxa"/>
          </w:tcPr>
          <w:p w14:paraId="0A95CA8C" w14:textId="77777777" w:rsidR="000D2BE7" w:rsidRPr="00D36B32" w:rsidRDefault="000D2BE7"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lastRenderedPageBreak/>
              <w:t>12</w:t>
            </w:r>
          </w:p>
        </w:tc>
        <w:tc>
          <w:tcPr>
            <w:tcW w:w="2970" w:type="dxa"/>
          </w:tcPr>
          <w:p w14:paraId="2F8809E5"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Sóc Trăng</w:t>
            </w:r>
          </w:p>
        </w:tc>
        <w:tc>
          <w:tcPr>
            <w:tcW w:w="4680" w:type="dxa"/>
          </w:tcPr>
          <w:p w14:paraId="10F0500A" w14:textId="77777777" w:rsidR="000D2BE7" w:rsidRPr="00D36B32" w:rsidRDefault="000D2BE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6E3B4BCC" w14:textId="77777777" w:rsidR="000D2BE7" w:rsidRPr="00D36B32" w:rsidRDefault="000D2BE7" w:rsidP="009B74D1">
            <w:pPr>
              <w:spacing w:before="40" w:after="40"/>
              <w:jc w:val="both"/>
              <w:rPr>
                <w:rFonts w:ascii="Times New Roman" w:hAnsi="Times New Roman" w:cs="Times New Roman"/>
                <w:sz w:val="24"/>
                <w:szCs w:val="24"/>
              </w:rPr>
            </w:pPr>
          </w:p>
        </w:tc>
      </w:tr>
      <w:tr w:rsidR="000D2BE7" w:rsidRPr="00D36B32" w14:paraId="19A466D7" w14:textId="77777777" w:rsidTr="009B74D1">
        <w:trPr>
          <w:trHeight w:val="20"/>
        </w:trPr>
        <w:tc>
          <w:tcPr>
            <w:tcW w:w="900" w:type="dxa"/>
          </w:tcPr>
          <w:p w14:paraId="38B3E553" w14:textId="77777777" w:rsidR="000D2BE7" w:rsidRPr="00D36B32" w:rsidRDefault="00D563FA"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13</w:t>
            </w:r>
          </w:p>
        </w:tc>
        <w:tc>
          <w:tcPr>
            <w:tcW w:w="2970" w:type="dxa"/>
          </w:tcPr>
          <w:p w14:paraId="6871827B" w14:textId="77777777" w:rsidR="000D2BE7" w:rsidRPr="00D36B32" w:rsidRDefault="00DF5AA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Bắc Giang</w:t>
            </w:r>
          </w:p>
        </w:tc>
        <w:tc>
          <w:tcPr>
            <w:tcW w:w="4680" w:type="dxa"/>
          </w:tcPr>
          <w:p w14:paraId="65A7A703" w14:textId="77777777" w:rsidR="000D2BE7" w:rsidRPr="00D36B32" w:rsidRDefault="00DF5AA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6BBF015E" w14:textId="77777777" w:rsidR="000D2BE7" w:rsidRPr="00D36B32" w:rsidRDefault="000D2BE7" w:rsidP="009B74D1">
            <w:pPr>
              <w:spacing w:before="40" w:after="40"/>
              <w:jc w:val="both"/>
              <w:rPr>
                <w:rFonts w:ascii="Times New Roman" w:hAnsi="Times New Roman" w:cs="Times New Roman"/>
                <w:sz w:val="24"/>
                <w:szCs w:val="24"/>
              </w:rPr>
            </w:pPr>
          </w:p>
        </w:tc>
      </w:tr>
      <w:tr w:rsidR="000D2BE7" w:rsidRPr="00D36B32" w14:paraId="65C731F3" w14:textId="77777777" w:rsidTr="009B74D1">
        <w:trPr>
          <w:trHeight w:val="20"/>
        </w:trPr>
        <w:tc>
          <w:tcPr>
            <w:tcW w:w="900" w:type="dxa"/>
          </w:tcPr>
          <w:p w14:paraId="530A0AF7" w14:textId="77777777" w:rsidR="000D2BE7" w:rsidRPr="00D36B32" w:rsidRDefault="00DF5AA4"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14</w:t>
            </w:r>
          </w:p>
        </w:tc>
        <w:tc>
          <w:tcPr>
            <w:tcW w:w="2970" w:type="dxa"/>
          </w:tcPr>
          <w:p w14:paraId="43537CCC" w14:textId="77777777" w:rsidR="000D2BE7" w:rsidRPr="00D36B32" w:rsidRDefault="00DF5AA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Quảng Ninh</w:t>
            </w:r>
          </w:p>
        </w:tc>
        <w:tc>
          <w:tcPr>
            <w:tcW w:w="4680" w:type="dxa"/>
          </w:tcPr>
          <w:p w14:paraId="74E77A7E" w14:textId="77777777" w:rsidR="000D2BE7" w:rsidRPr="00D36B32" w:rsidRDefault="00DF5AA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6F53328D" w14:textId="77777777" w:rsidR="000D2BE7" w:rsidRPr="00D36B32" w:rsidRDefault="000D2BE7" w:rsidP="009B74D1">
            <w:pPr>
              <w:spacing w:before="40" w:after="40"/>
              <w:jc w:val="both"/>
              <w:rPr>
                <w:rFonts w:ascii="Times New Roman" w:hAnsi="Times New Roman" w:cs="Times New Roman"/>
                <w:sz w:val="24"/>
                <w:szCs w:val="24"/>
              </w:rPr>
            </w:pPr>
          </w:p>
        </w:tc>
      </w:tr>
      <w:tr w:rsidR="00085676" w:rsidRPr="00D36B32" w14:paraId="660A045B" w14:textId="77777777" w:rsidTr="009B74D1">
        <w:trPr>
          <w:trHeight w:val="20"/>
        </w:trPr>
        <w:tc>
          <w:tcPr>
            <w:tcW w:w="900" w:type="dxa"/>
            <w:vMerge w:val="restart"/>
          </w:tcPr>
          <w:p w14:paraId="25D41251" w14:textId="77777777" w:rsidR="00085676" w:rsidRPr="00D36B32" w:rsidRDefault="00085676"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15</w:t>
            </w:r>
          </w:p>
        </w:tc>
        <w:tc>
          <w:tcPr>
            <w:tcW w:w="2970" w:type="dxa"/>
            <w:vMerge w:val="restart"/>
          </w:tcPr>
          <w:p w14:paraId="53CF7B80"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Hưng Yên</w:t>
            </w:r>
          </w:p>
        </w:tc>
        <w:tc>
          <w:tcPr>
            <w:tcW w:w="4680" w:type="dxa"/>
          </w:tcPr>
          <w:p w14:paraId="59C1C1AE"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sz w:val="24"/>
                <w:szCs w:val="24"/>
              </w:rPr>
              <w:t>Điểm b khoản 5 Điều 7: “</w:t>
            </w:r>
            <w:r w:rsidRPr="00D36B32">
              <w:rPr>
                <w:rFonts w:ascii="Times New Roman" w:hAnsi="Times New Roman" w:cs="Times New Roman"/>
                <w:i/>
                <w:sz w:val="24"/>
                <w:szCs w:val="24"/>
              </w:rPr>
              <w:t>Đối với cơ sở kiểm nghiệm thuốc: thời gian lưu mẫu ít nhất 12 tháng sau khi hết hạn dùng của thuốc…”</w:t>
            </w:r>
            <w:r w:rsidRPr="00D36B32">
              <w:rPr>
                <w:rFonts w:ascii="Times New Roman" w:hAnsi="Times New Roman" w:cs="Times New Roman"/>
                <w:sz w:val="24"/>
                <w:szCs w:val="24"/>
              </w:rPr>
              <w:t xml:space="preserve"> Đề nghị sửa thành: </w:t>
            </w:r>
            <w:r w:rsidRPr="00D36B32">
              <w:rPr>
                <w:rFonts w:ascii="Times New Roman" w:hAnsi="Times New Roman" w:cs="Times New Roman"/>
                <w:i/>
                <w:sz w:val="24"/>
                <w:szCs w:val="24"/>
              </w:rPr>
              <w:t>“thời gian lưu mẫu sau khi hết hạn dùng của thuốc…”</w:t>
            </w:r>
          </w:p>
          <w:p w14:paraId="7930046D"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Lý do: Do thuốc sau khi hết hạn thuộc trường hợp phải thu hồi, tiêu hủy, đã không có giá trị sử dụng, không có giá trị pháp lý trong trường hợp mang đi kiểm định, kiểm nghiệm </w:t>
            </w:r>
          </w:p>
        </w:tc>
        <w:tc>
          <w:tcPr>
            <w:tcW w:w="5490" w:type="dxa"/>
          </w:tcPr>
          <w:p w14:paraId="4226D018"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color w:val="FF0000"/>
                <w:sz w:val="24"/>
                <w:szCs w:val="24"/>
              </w:rPr>
              <w:t>Không tiế</w:t>
            </w:r>
            <w:r w:rsidR="002F2E3C" w:rsidRPr="00D36B32">
              <w:rPr>
                <w:rFonts w:ascii="Times New Roman" w:hAnsi="Times New Roman" w:cs="Times New Roman"/>
                <w:color w:val="FF0000"/>
                <w:sz w:val="24"/>
                <w:szCs w:val="24"/>
              </w:rPr>
              <w:t xml:space="preserve">p thu. </w:t>
            </w:r>
            <w:r w:rsidR="002F2E3C" w:rsidRPr="00D36B32">
              <w:rPr>
                <w:rFonts w:ascii="Times New Roman" w:hAnsi="Times New Roman" w:cs="Times New Roman"/>
                <w:sz w:val="24"/>
                <w:szCs w:val="24"/>
              </w:rPr>
              <w:t xml:space="preserve">Việc lưu mẫu thuốc không chỉ có ý nghĩa là để sử dụng để kiểm tra theo tiêu chuẩn chất lượng, mà còn được sử dụng để phân tích truy tìm các tác nhân gây ra tác dụng xấu đối với người sử dụng (có thể do yếu tố nội tại của thuốc, nguyên liệu làm thuốc … mà trong tiêu chuẩn chất lượng thuốc chưa đề cập đến). </w:t>
            </w:r>
            <w:r w:rsidRPr="00D36B32">
              <w:rPr>
                <w:rFonts w:ascii="Times New Roman" w:hAnsi="Times New Roman" w:cs="Times New Roman"/>
                <w:color w:val="FF0000"/>
                <w:sz w:val="24"/>
                <w:szCs w:val="24"/>
              </w:rPr>
              <w:t>Quy định lưu mẫu 12 tháng sau khi hết hạn dùng theo hướng dẫn của WHO</w:t>
            </w:r>
          </w:p>
        </w:tc>
      </w:tr>
      <w:tr w:rsidR="00085676" w:rsidRPr="00D36B32" w14:paraId="171E7BEC" w14:textId="77777777" w:rsidTr="009B74D1">
        <w:trPr>
          <w:trHeight w:val="20"/>
        </w:trPr>
        <w:tc>
          <w:tcPr>
            <w:tcW w:w="900" w:type="dxa"/>
            <w:vMerge/>
          </w:tcPr>
          <w:p w14:paraId="2955F685" w14:textId="77777777" w:rsidR="00085676" w:rsidRPr="00D36B32" w:rsidRDefault="00085676" w:rsidP="009B74D1">
            <w:pPr>
              <w:spacing w:before="40" w:after="40"/>
              <w:jc w:val="center"/>
              <w:rPr>
                <w:rFonts w:ascii="Times New Roman" w:hAnsi="Times New Roman" w:cs="Times New Roman"/>
                <w:sz w:val="24"/>
                <w:szCs w:val="24"/>
              </w:rPr>
            </w:pPr>
          </w:p>
        </w:tc>
        <w:tc>
          <w:tcPr>
            <w:tcW w:w="2970" w:type="dxa"/>
            <w:vMerge/>
          </w:tcPr>
          <w:p w14:paraId="61DF0F86" w14:textId="77777777" w:rsidR="00085676" w:rsidRPr="00D36B32" w:rsidRDefault="00085676" w:rsidP="009B74D1">
            <w:pPr>
              <w:spacing w:before="40" w:after="40"/>
              <w:jc w:val="both"/>
              <w:rPr>
                <w:rFonts w:ascii="Times New Roman" w:hAnsi="Times New Roman" w:cs="Times New Roman"/>
                <w:sz w:val="24"/>
                <w:szCs w:val="24"/>
              </w:rPr>
            </w:pPr>
          </w:p>
        </w:tc>
        <w:tc>
          <w:tcPr>
            <w:tcW w:w="4680" w:type="dxa"/>
          </w:tcPr>
          <w:p w14:paraId="45638542"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Điểm b khoản 5 Điều 7 </w:t>
            </w:r>
            <w:r w:rsidRPr="00D36B32">
              <w:rPr>
                <w:rFonts w:ascii="Times New Roman" w:hAnsi="Times New Roman" w:cs="Times New Roman"/>
                <w:i/>
                <w:sz w:val="24"/>
                <w:szCs w:val="24"/>
              </w:rPr>
              <w:t>“hoặc 24 tháng kể từ ngày lấy mẫu đối với mẫu thuốc được lấy để kiểm tra chất lượng…”</w:t>
            </w:r>
            <w:r w:rsidRPr="00D36B32">
              <w:rPr>
                <w:rFonts w:ascii="Times New Roman" w:hAnsi="Times New Roman" w:cs="Times New Roman"/>
                <w:sz w:val="24"/>
                <w:szCs w:val="24"/>
              </w:rPr>
              <w:t xml:space="preserve"> đề nghị sửa thành </w:t>
            </w:r>
            <w:r w:rsidRPr="00D36B32">
              <w:rPr>
                <w:rFonts w:ascii="Times New Roman" w:hAnsi="Times New Roman" w:cs="Times New Roman"/>
                <w:i/>
                <w:sz w:val="24"/>
                <w:szCs w:val="24"/>
              </w:rPr>
              <w:t>“hoặc 12 tháng kể từ ngày lấy mẫu đối với mẫu thuốc được lấy để kiểm tra chất lượng…”</w:t>
            </w:r>
          </w:p>
        </w:tc>
        <w:tc>
          <w:tcPr>
            <w:tcW w:w="5490" w:type="dxa"/>
          </w:tcPr>
          <w:p w14:paraId="15FC1F4D" w14:textId="77777777" w:rsidR="00085676" w:rsidRPr="00D36B32" w:rsidRDefault="00085676" w:rsidP="009B74D1">
            <w:pPr>
              <w:spacing w:before="40" w:after="40"/>
              <w:jc w:val="both"/>
              <w:rPr>
                <w:rFonts w:ascii="Times New Roman" w:hAnsi="Times New Roman" w:cs="Times New Roman"/>
                <w:color w:val="FF0000"/>
                <w:sz w:val="24"/>
                <w:szCs w:val="24"/>
              </w:rPr>
            </w:pPr>
            <w:r w:rsidRPr="00D36B32">
              <w:rPr>
                <w:rFonts w:ascii="Times New Roman" w:hAnsi="Times New Roman" w:cs="Times New Roman"/>
                <w:color w:val="FF0000"/>
                <w:sz w:val="24"/>
                <w:szCs w:val="24"/>
              </w:rPr>
              <w:t>Không tiếp thu</w:t>
            </w:r>
          </w:p>
          <w:p w14:paraId="04499D26"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Lý do: </w:t>
            </w:r>
            <w:r w:rsidRPr="00D36B32">
              <w:rPr>
                <w:rFonts w:ascii="Times New Roman" w:hAnsi="Times New Roman" w:cs="Times New Roman"/>
                <w:color w:val="FF0000"/>
                <w:sz w:val="24"/>
                <w:szCs w:val="24"/>
              </w:rPr>
              <w:t>Việc lưu mẫu ít nhất 12 tháng là theo hướng dẫn của WHO.</w:t>
            </w:r>
            <w:r w:rsidRPr="00D36B32">
              <w:rPr>
                <w:rFonts w:ascii="Times New Roman" w:hAnsi="Times New Roman" w:cs="Times New Roman"/>
                <w:sz w:val="24"/>
                <w:szCs w:val="24"/>
              </w:rPr>
              <w:t xml:space="preserve"> Việc lưu mẫu ít nhất 24 tháng tính từ thời điểm lấy mẫu là để đảm bảo thời điểm lấy mẫu, thuốc còn hạn dùng lớn</w:t>
            </w:r>
          </w:p>
        </w:tc>
      </w:tr>
      <w:tr w:rsidR="00085676" w:rsidRPr="00D36B32" w14:paraId="02D04C5C" w14:textId="77777777" w:rsidTr="009B74D1">
        <w:trPr>
          <w:trHeight w:val="20"/>
        </w:trPr>
        <w:tc>
          <w:tcPr>
            <w:tcW w:w="900" w:type="dxa"/>
            <w:vMerge/>
          </w:tcPr>
          <w:p w14:paraId="0784BA4B" w14:textId="77777777" w:rsidR="00085676" w:rsidRPr="00D36B32" w:rsidRDefault="00085676" w:rsidP="009B74D1">
            <w:pPr>
              <w:spacing w:before="40" w:after="40"/>
              <w:jc w:val="center"/>
              <w:rPr>
                <w:rFonts w:ascii="Times New Roman" w:hAnsi="Times New Roman" w:cs="Times New Roman"/>
                <w:sz w:val="24"/>
                <w:szCs w:val="24"/>
              </w:rPr>
            </w:pPr>
          </w:p>
        </w:tc>
        <w:tc>
          <w:tcPr>
            <w:tcW w:w="2970" w:type="dxa"/>
            <w:vMerge/>
          </w:tcPr>
          <w:p w14:paraId="09EB9382" w14:textId="77777777" w:rsidR="00085676" w:rsidRPr="00D36B32" w:rsidRDefault="00085676" w:rsidP="009B74D1">
            <w:pPr>
              <w:spacing w:before="40" w:after="40"/>
              <w:jc w:val="both"/>
              <w:rPr>
                <w:rFonts w:ascii="Times New Roman" w:hAnsi="Times New Roman" w:cs="Times New Roman"/>
                <w:sz w:val="24"/>
                <w:szCs w:val="24"/>
              </w:rPr>
            </w:pPr>
          </w:p>
        </w:tc>
        <w:tc>
          <w:tcPr>
            <w:tcW w:w="4680" w:type="dxa"/>
          </w:tcPr>
          <w:p w14:paraId="2D86A7E9"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Phụ lục I, Mục V: cơ số lấy mẫu để kiểm tra chất lượng thuốc mỡ, kem, gel dùng ngoài</w:t>
            </w:r>
          </w:p>
          <w:p w14:paraId="21E46CA3"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100mg: Lấy 30 lọ (tuýp). Đề nghị sửa thành ≥ 100mg: Lấy 30 lọ (tuýp)”</w:t>
            </w:r>
          </w:p>
          <w:p w14:paraId="53287EA2"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“&gt; 100mg: Lấy 40 lọ (tuýp) đề nghị sửa thành &lt; 100mg: Lấy 30 lọ (tuýp)</w:t>
            </w:r>
          </w:p>
        </w:tc>
        <w:tc>
          <w:tcPr>
            <w:tcW w:w="5490" w:type="dxa"/>
          </w:tcPr>
          <w:p w14:paraId="538EE963"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và sửa tại Mục V Phụ lục I</w:t>
            </w:r>
          </w:p>
          <w:p w14:paraId="2C9C6152"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100mg: Lấy 30 lọ (tuýp)</w:t>
            </w:r>
          </w:p>
          <w:p w14:paraId="064E3EEA"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&lt; 100mg: Lấy 30 lọ (tuýp)</w:t>
            </w:r>
          </w:p>
        </w:tc>
      </w:tr>
      <w:tr w:rsidR="00085676" w:rsidRPr="00D36B32" w14:paraId="5815B38E" w14:textId="77777777" w:rsidTr="009B74D1">
        <w:trPr>
          <w:trHeight w:val="20"/>
        </w:trPr>
        <w:tc>
          <w:tcPr>
            <w:tcW w:w="900" w:type="dxa"/>
            <w:vMerge/>
          </w:tcPr>
          <w:p w14:paraId="0C0E257D" w14:textId="77777777" w:rsidR="00085676" w:rsidRPr="00D36B32" w:rsidRDefault="00085676" w:rsidP="009B74D1">
            <w:pPr>
              <w:spacing w:before="40" w:after="40"/>
              <w:jc w:val="center"/>
              <w:rPr>
                <w:rFonts w:ascii="Times New Roman" w:hAnsi="Times New Roman" w:cs="Times New Roman"/>
                <w:sz w:val="24"/>
                <w:szCs w:val="24"/>
              </w:rPr>
            </w:pPr>
          </w:p>
        </w:tc>
        <w:tc>
          <w:tcPr>
            <w:tcW w:w="2970" w:type="dxa"/>
            <w:vMerge/>
          </w:tcPr>
          <w:p w14:paraId="15C0EB81" w14:textId="77777777" w:rsidR="00085676" w:rsidRPr="00D36B32" w:rsidRDefault="00085676" w:rsidP="009B74D1">
            <w:pPr>
              <w:spacing w:before="40" w:after="40"/>
              <w:jc w:val="both"/>
              <w:rPr>
                <w:rFonts w:ascii="Times New Roman" w:hAnsi="Times New Roman" w:cs="Times New Roman"/>
                <w:sz w:val="24"/>
                <w:szCs w:val="24"/>
              </w:rPr>
            </w:pPr>
          </w:p>
        </w:tc>
        <w:tc>
          <w:tcPr>
            <w:tcW w:w="4680" w:type="dxa"/>
          </w:tcPr>
          <w:p w14:paraId="25177C16"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Phụ lục II, mục III</w:t>
            </w:r>
          </w:p>
          <w:p w14:paraId="1100267C"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lastRenderedPageBreak/>
              <w:t>8. Thuốc viên không đạt tiêu chuẩn chất lượng về độ hòa tan (trừ trường hợp quy định tại</w:t>
            </w:r>
          </w:p>
          <w:p w14:paraId="4DD10DA5"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khoản 17 Mục II);</w:t>
            </w:r>
          </w:p>
          <w:p w14:paraId="680543AD"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sửa thành:</w:t>
            </w:r>
          </w:p>
          <w:p w14:paraId="2D022601"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8. Thuốc viên không đạt tiêu chuẩn chất lượng về độ hòa tan (trừ trường hợp quy định tại</w:t>
            </w:r>
          </w:p>
          <w:p w14:paraId="4678CC41"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i/>
                <w:sz w:val="24"/>
                <w:szCs w:val="24"/>
              </w:rPr>
              <w:t>khoản 16 Mục II);</w:t>
            </w:r>
          </w:p>
        </w:tc>
        <w:tc>
          <w:tcPr>
            <w:tcW w:w="5490" w:type="dxa"/>
          </w:tcPr>
          <w:p w14:paraId="2340B5ED"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Tiếp thu và sửa thành:</w:t>
            </w:r>
          </w:p>
          <w:p w14:paraId="0490168C"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lastRenderedPageBreak/>
              <w:t>8. Thuốc viên không đạt tiêu chuẩn chất lượng về độ hòa tan (trừ trường hợp quy định tại</w:t>
            </w:r>
          </w:p>
          <w:p w14:paraId="26BDBD59"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i/>
                <w:sz w:val="24"/>
                <w:szCs w:val="24"/>
              </w:rPr>
              <w:t>khoản 16 Mục II);</w:t>
            </w:r>
          </w:p>
        </w:tc>
      </w:tr>
      <w:tr w:rsidR="00085676" w:rsidRPr="00D36B32" w14:paraId="43027A9E" w14:textId="77777777" w:rsidTr="009B74D1">
        <w:trPr>
          <w:trHeight w:val="20"/>
        </w:trPr>
        <w:tc>
          <w:tcPr>
            <w:tcW w:w="900" w:type="dxa"/>
            <w:vMerge/>
          </w:tcPr>
          <w:p w14:paraId="53963F94" w14:textId="77777777" w:rsidR="00085676" w:rsidRPr="00D36B32" w:rsidRDefault="00085676" w:rsidP="009B74D1">
            <w:pPr>
              <w:spacing w:before="40" w:after="40"/>
              <w:jc w:val="center"/>
              <w:rPr>
                <w:rFonts w:ascii="Times New Roman" w:hAnsi="Times New Roman" w:cs="Times New Roman"/>
                <w:sz w:val="24"/>
                <w:szCs w:val="24"/>
              </w:rPr>
            </w:pPr>
          </w:p>
        </w:tc>
        <w:tc>
          <w:tcPr>
            <w:tcW w:w="2970" w:type="dxa"/>
            <w:vMerge/>
          </w:tcPr>
          <w:p w14:paraId="4611E74F" w14:textId="77777777" w:rsidR="00085676" w:rsidRPr="00D36B32" w:rsidRDefault="00085676" w:rsidP="009B74D1">
            <w:pPr>
              <w:spacing w:before="40" w:after="40"/>
              <w:jc w:val="both"/>
              <w:rPr>
                <w:rFonts w:ascii="Times New Roman" w:hAnsi="Times New Roman" w:cs="Times New Roman"/>
                <w:sz w:val="24"/>
                <w:szCs w:val="24"/>
              </w:rPr>
            </w:pPr>
          </w:p>
        </w:tc>
        <w:tc>
          <w:tcPr>
            <w:tcW w:w="4680" w:type="dxa"/>
          </w:tcPr>
          <w:p w14:paraId="37E393AC"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Khoản 1 Điều 14</w:t>
            </w:r>
          </w:p>
          <w:p w14:paraId="30A4FC63" w14:textId="77777777" w:rsidR="00085676" w:rsidRPr="00D36B32" w:rsidRDefault="00085676" w:rsidP="009B74D1">
            <w:pPr>
              <w:spacing w:before="40" w:after="40"/>
              <w:jc w:val="both"/>
              <w:rPr>
                <w:rFonts w:ascii="Times New Roman" w:hAnsi="Times New Roman" w:cs="Times New Roman"/>
                <w:i/>
                <w:sz w:val="24"/>
                <w:szCs w:val="24"/>
              </w:rPr>
            </w:pPr>
            <w:r w:rsidRPr="00D36B32">
              <w:rPr>
                <w:rFonts w:ascii="Times New Roman" w:hAnsi="Times New Roman" w:cs="Times New Roman"/>
                <w:b/>
                <w:i/>
                <w:sz w:val="24"/>
                <w:szCs w:val="24"/>
              </w:rPr>
              <w:t>b)</w:t>
            </w:r>
            <w:r w:rsidRPr="00D36B32">
              <w:rPr>
                <w:rFonts w:ascii="Times New Roman" w:hAnsi="Times New Roman" w:cs="Times New Roman"/>
                <w:i/>
                <w:sz w:val="24"/>
                <w:szCs w:val="24"/>
              </w:rPr>
              <w:t xml:space="preserve"> Thuốc được cơ sở kinh doanh dược tự lấy mẫu, kiểm tra chất lượng và báo cáo bằng văn bản về Bộ Y tế (Cục Quản lý Dược) trước thời điểm mẫu thuốc được lấy kiểm tra chất chất lượng bởi các cơ quan chức năng.</w:t>
            </w:r>
          </w:p>
          <w:p w14:paraId="44731FB5"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Đề nghị sửa thành đây là điểm </w:t>
            </w:r>
            <w:r w:rsidRPr="00D36B32">
              <w:rPr>
                <w:rFonts w:ascii="Times New Roman" w:hAnsi="Times New Roman" w:cs="Times New Roman"/>
                <w:b/>
                <w:sz w:val="24"/>
                <w:szCs w:val="24"/>
              </w:rPr>
              <w:t>d)</w:t>
            </w:r>
          </w:p>
        </w:tc>
        <w:tc>
          <w:tcPr>
            <w:tcW w:w="5490" w:type="dxa"/>
          </w:tcPr>
          <w:p w14:paraId="0F943002" w14:textId="77777777" w:rsidR="00085676" w:rsidRPr="00D36B32" w:rsidRDefault="0008567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w:t>
            </w:r>
            <w:r w:rsidR="00331612" w:rsidRPr="00D36B32">
              <w:rPr>
                <w:rFonts w:ascii="Times New Roman" w:hAnsi="Times New Roman" w:cs="Times New Roman"/>
                <w:sz w:val="24"/>
                <w:szCs w:val="24"/>
              </w:rPr>
              <w:t>p thu, đã rà soát điều chỉnh thể thức văn bản.</w:t>
            </w:r>
          </w:p>
        </w:tc>
      </w:tr>
      <w:tr w:rsidR="008B45FD" w:rsidRPr="00D36B32" w14:paraId="77E25923" w14:textId="77777777" w:rsidTr="009B74D1">
        <w:trPr>
          <w:trHeight w:val="20"/>
        </w:trPr>
        <w:tc>
          <w:tcPr>
            <w:tcW w:w="900" w:type="dxa"/>
          </w:tcPr>
          <w:p w14:paraId="5126DA96" w14:textId="77777777" w:rsidR="008B45FD" w:rsidRPr="00D36B32" w:rsidRDefault="008B45FD" w:rsidP="009B74D1">
            <w:pPr>
              <w:spacing w:before="40" w:after="40"/>
              <w:jc w:val="center"/>
              <w:rPr>
                <w:rFonts w:ascii="Times New Roman" w:hAnsi="Times New Roman" w:cs="Times New Roman"/>
                <w:sz w:val="24"/>
                <w:szCs w:val="24"/>
              </w:rPr>
            </w:pPr>
          </w:p>
        </w:tc>
        <w:tc>
          <w:tcPr>
            <w:tcW w:w="2970" w:type="dxa"/>
          </w:tcPr>
          <w:p w14:paraId="5A9C8881" w14:textId="77777777" w:rsidR="008B45FD" w:rsidRPr="00D36B32" w:rsidRDefault="008B45FD" w:rsidP="009B74D1">
            <w:pPr>
              <w:spacing w:before="40" w:after="40"/>
              <w:jc w:val="both"/>
              <w:rPr>
                <w:rFonts w:ascii="Times New Roman" w:hAnsi="Times New Roman" w:cs="Times New Roman"/>
                <w:sz w:val="24"/>
                <w:szCs w:val="24"/>
              </w:rPr>
            </w:pPr>
          </w:p>
        </w:tc>
        <w:tc>
          <w:tcPr>
            <w:tcW w:w="4680" w:type="dxa"/>
          </w:tcPr>
          <w:p w14:paraId="422D98CD" w14:textId="77777777" w:rsidR="008B45FD"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Đánh lại thứ tự tại Khoản 2 Điều 14</w:t>
            </w:r>
          </w:p>
        </w:tc>
        <w:tc>
          <w:tcPr>
            <w:tcW w:w="5490" w:type="dxa"/>
          </w:tcPr>
          <w:p w14:paraId="6A4BC570" w14:textId="77777777" w:rsidR="008B45FD" w:rsidRPr="00D36B32" w:rsidRDefault="0033161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đã rà soát điều chỉnh thể thức văn bản.</w:t>
            </w:r>
          </w:p>
        </w:tc>
      </w:tr>
      <w:tr w:rsidR="008B45FD" w:rsidRPr="00D36B32" w14:paraId="3CE60005" w14:textId="77777777" w:rsidTr="009B74D1">
        <w:trPr>
          <w:trHeight w:val="20"/>
        </w:trPr>
        <w:tc>
          <w:tcPr>
            <w:tcW w:w="900" w:type="dxa"/>
          </w:tcPr>
          <w:p w14:paraId="418292CB" w14:textId="77777777" w:rsidR="008B45FD" w:rsidRPr="00D36B32" w:rsidRDefault="00FA7935"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16</w:t>
            </w:r>
          </w:p>
        </w:tc>
        <w:tc>
          <w:tcPr>
            <w:tcW w:w="2970" w:type="dxa"/>
          </w:tcPr>
          <w:p w14:paraId="494651FC" w14:textId="77777777" w:rsidR="008B45FD"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Bình Phước</w:t>
            </w:r>
          </w:p>
        </w:tc>
        <w:tc>
          <w:tcPr>
            <w:tcW w:w="4680" w:type="dxa"/>
          </w:tcPr>
          <w:p w14:paraId="29C3FB07" w14:textId="77777777" w:rsidR="008B45FD"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5E820426" w14:textId="77777777" w:rsidR="008B45FD" w:rsidRPr="00D36B32" w:rsidRDefault="008B45FD" w:rsidP="009B74D1">
            <w:pPr>
              <w:spacing w:before="40" w:after="40"/>
              <w:jc w:val="both"/>
              <w:rPr>
                <w:rFonts w:ascii="Times New Roman" w:hAnsi="Times New Roman" w:cs="Times New Roman"/>
                <w:sz w:val="24"/>
                <w:szCs w:val="24"/>
              </w:rPr>
            </w:pPr>
          </w:p>
        </w:tc>
      </w:tr>
      <w:tr w:rsidR="00FA7935" w:rsidRPr="00D36B32" w14:paraId="372C1B4B" w14:textId="77777777" w:rsidTr="009B74D1">
        <w:trPr>
          <w:trHeight w:val="20"/>
        </w:trPr>
        <w:tc>
          <w:tcPr>
            <w:tcW w:w="900" w:type="dxa"/>
          </w:tcPr>
          <w:p w14:paraId="5E9B8DF7" w14:textId="77777777" w:rsidR="00FA7935" w:rsidRPr="00D36B32" w:rsidRDefault="00FA7935"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17</w:t>
            </w:r>
          </w:p>
        </w:tc>
        <w:tc>
          <w:tcPr>
            <w:tcW w:w="2970" w:type="dxa"/>
          </w:tcPr>
          <w:p w14:paraId="10A227E2" w14:textId="77777777" w:rsidR="00FA7935"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Trà Vinh</w:t>
            </w:r>
          </w:p>
        </w:tc>
        <w:tc>
          <w:tcPr>
            <w:tcW w:w="4680" w:type="dxa"/>
          </w:tcPr>
          <w:p w14:paraId="37E0B2D6" w14:textId="77777777" w:rsidR="00FA7935"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42399C40" w14:textId="77777777" w:rsidR="00FA7935" w:rsidRPr="00D36B32" w:rsidRDefault="00FA7935" w:rsidP="009B74D1">
            <w:pPr>
              <w:spacing w:before="40" w:after="40"/>
              <w:jc w:val="both"/>
              <w:rPr>
                <w:rFonts w:ascii="Times New Roman" w:hAnsi="Times New Roman" w:cs="Times New Roman"/>
                <w:sz w:val="24"/>
                <w:szCs w:val="24"/>
              </w:rPr>
            </w:pPr>
          </w:p>
        </w:tc>
      </w:tr>
      <w:tr w:rsidR="00FA7935" w:rsidRPr="00D36B32" w14:paraId="299B818B" w14:textId="77777777" w:rsidTr="009B74D1">
        <w:trPr>
          <w:trHeight w:val="20"/>
        </w:trPr>
        <w:tc>
          <w:tcPr>
            <w:tcW w:w="900" w:type="dxa"/>
          </w:tcPr>
          <w:p w14:paraId="321FD022" w14:textId="77777777" w:rsidR="00FA7935" w:rsidRPr="00D36B32" w:rsidRDefault="00FA7935"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18</w:t>
            </w:r>
          </w:p>
        </w:tc>
        <w:tc>
          <w:tcPr>
            <w:tcW w:w="2970" w:type="dxa"/>
          </w:tcPr>
          <w:p w14:paraId="0980718F" w14:textId="77777777" w:rsidR="00FA7935"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Đồng Nai</w:t>
            </w:r>
          </w:p>
        </w:tc>
        <w:tc>
          <w:tcPr>
            <w:tcW w:w="4680" w:type="dxa"/>
          </w:tcPr>
          <w:p w14:paraId="1F91402F" w14:textId="77777777" w:rsidR="00FA7935"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Nhất trí </w:t>
            </w:r>
          </w:p>
        </w:tc>
        <w:tc>
          <w:tcPr>
            <w:tcW w:w="5490" w:type="dxa"/>
          </w:tcPr>
          <w:p w14:paraId="22581E9F" w14:textId="77777777" w:rsidR="00FA7935" w:rsidRPr="00D36B32" w:rsidRDefault="00FA7935" w:rsidP="009B74D1">
            <w:pPr>
              <w:spacing w:before="40" w:after="40"/>
              <w:jc w:val="both"/>
              <w:rPr>
                <w:rFonts w:ascii="Times New Roman" w:hAnsi="Times New Roman" w:cs="Times New Roman"/>
                <w:sz w:val="24"/>
                <w:szCs w:val="24"/>
              </w:rPr>
            </w:pPr>
          </w:p>
        </w:tc>
      </w:tr>
      <w:tr w:rsidR="00FA7935" w:rsidRPr="00D36B32" w14:paraId="672FB645" w14:textId="77777777" w:rsidTr="009B74D1">
        <w:trPr>
          <w:trHeight w:val="20"/>
        </w:trPr>
        <w:tc>
          <w:tcPr>
            <w:tcW w:w="900" w:type="dxa"/>
          </w:tcPr>
          <w:p w14:paraId="4DC58BC9" w14:textId="77777777" w:rsidR="00FA7935" w:rsidRPr="00D36B32" w:rsidRDefault="00FA7935"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19</w:t>
            </w:r>
          </w:p>
        </w:tc>
        <w:tc>
          <w:tcPr>
            <w:tcW w:w="2970" w:type="dxa"/>
          </w:tcPr>
          <w:p w14:paraId="2E907324" w14:textId="77777777" w:rsidR="00FA7935"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Quảng Trị</w:t>
            </w:r>
          </w:p>
        </w:tc>
        <w:tc>
          <w:tcPr>
            <w:tcW w:w="4680" w:type="dxa"/>
          </w:tcPr>
          <w:p w14:paraId="769DECBD" w14:textId="77777777" w:rsidR="00FA7935"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23900580" w14:textId="77777777" w:rsidR="00FA7935" w:rsidRPr="00D36B32" w:rsidRDefault="00FA7935" w:rsidP="009B74D1">
            <w:pPr>
              <w:spacing w:before="40" w:after="40"/>
              <w:jc w:val="both"/>
              <w:rPr>
                <w:rFonts w:ascii="Times New Roman" w:hAnsi="Times New Roman" w:cs="Times New Roman"/>
                <w:sz w:val="24"/>
                <w:szCs w:val="24"/>
              </w:rPr>
            </w:pPr>
          </w:p>
        </w:tc>
      </w:tr>
      <w:tr w:rsidR="00FA7935" w:rsidRPr="00D36B32" w14:paraId="7D73BE68" w14:textId="77777777" w:rsidTr="009B74D1">
        <w:trPr>
          <w:trHeight w:val="20"/>
        </w:trPr>
        <w:tc>
          <w:tcPr>
            <w:tcW w:w="900" w:type="dxa"/>
          </w:tcPr>
          <w:p w14:paraId="2C706CCE" w14:textId="77777777" w:rsidR="00FA7935" w:rsidRPr="00D36B32" w:rsidRDefault="00D377D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20</w:t>
            </w:r>
          </w:p>
        </w:tc>
        <w:tc>
          <w:tcPr>
            <w:tcW w:w="2970" w:type="dxa"/>
          </w:tcPr>
          <w:p w14:paraId="700AD859" w14:textId="77777777" w:rsidR="00FA7935"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Lai Châu</w:t>
            </w:r>
          </w:p>
        </w:tc>
        <w:tc>
          <w:tcPr>
            <w:tcW w:w="4680" w:type="dxa"/>
          </w:tcPr>
          <w:p w14:paraId="6B1AD367" w14:textId="77777777" w:rsidR="00FA7935"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7F2D0708" w14:textId="77777777" w:rsidR="00FA7935" w:rsidRPr="00D36B32" w:rsidRDefault="00FA7935" w:rsidP="009B74D1">
            <w:pPr>
              <w:spacing w:before="40" w:after="40"/>
              <w:jc w:val="both"/>
              <w:rPr>
                <w:rFonts w:ascii="Times New Roman" w:hAnsi="Times New Roman" w:cs="Times New Roman"/>
                <w:sz w:val="24"/>
                <w:szCs w:val="24"/>
              </w:rPr>
            </w:pPr>
          </w:p>
        </w:tc>
      </w:tr>
      <w:tr w:rsidR="008B45FD" w:rsidRPr="00D36B32" w14:paraId="7FADB81F" w14:textId="77777777" w:rsidTr="009B74D1">
        <w:trPr>
          <w:trHeight w:val="20"/>
        </w:trPr>
        <w:tc>
          <w:tcPr>
            <w:tcW w:w="900" w:type="dxa"/>
          </w:tcPr>
          <w:p w14:paraId="5C5C8966" w14:textId="77777777" w:rsidR="008B45FD" w:rsidRPr="00D36B32" w:rsidRDefault="00D377D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21</w:t>
            </w:r>
          </w:p>
        </w:tc>
        <w:tc>
          <w:tcPr>
            <w:tcW w:w="2970" w:type="dxa"/>
          </w:tcPr>
          <w:p w14:paraId="6510045D" w14:textId="77777777" w:rsidR="008B45FD"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Lâm Đồng</w:t>
            </w:r>
          </w:p>
        </w:tc>
        <w:tc>
          <w:tcPr>
            <w:tcW w:w="4680" w:type="dxa"/>
          </w:tcPr>
          <w:p w14:paraId="32845CB8" w14:textId="77777777" w:rsidR="008B45FD" w:rsidRPr="00D36B32" w:rsidRDefault="00FA793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1AE5DF21" w14:textId="77777777" w:rsidR="008B45FD" w:rsidRPr="00D36B32" w:rsidRDefault="008B45FD" w:rsidP="009B74D1">
            <w:pPr>
              <w:spacing w:before="40" w:after="40"/>
              <w:jc w:val="both"/>
              <w:rPr>
                <w:rFonts w:ascii="Times New Roman" w:hAnsi="Times New Roman" w:cs="Times New Roman"/>
                <w:sz w:val="24"/>
                <w:szCs w:val="24"/>
              </w:rPr>
            </w:pPr>
          </w:p>
        </w:tc>
      </w:tr>
      <w:tr w:rsidR="00D377DB" w:rsidRPr="00D36B32" w14:paraId="6F833ED2" w14:textId="77777777" w:rsidTr="009B74D1">
        <w:trPr>
          <w:trHeight w:val="20"/>
        </w:trPr>
        <w:tc>
          <w:tcPr>
            <w:tcW w:w="900" w:type="dxa"/>
          </w:tcPr>
          <w:p w14:paraId="467D73E0" w14:textId="77777777" w:rsidR="00D377DB" w:rsidRPr="00D36B32" w:rsidRDefault="00D377D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22</w:t>
            </w:r>
          </w:p>
        </w:tc>
        <w:tc>
          <w:tcPr>
            <w:tcW w:w="2970" w:type="dxa"/>
          </w:tcPr>
          <w:p w14:paraId="55D32088" w14:textId="77777777" w:rsidR="00D377DB"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Kon Tum</w:t>
            </w:r>
          </w:p>
        </w:tc>
        <w:tc>
          <w:tcPr>
            <w:tcW w:w="4680" w:type="dxa"/>
          </w:tcPr>
          <w:p w14:paraId="1F93D82D" w14:textId="77777777" w:rsidR="00D377DB"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05D8F6DD" w14:textId="77777777" w:rsidR="00D377DB" w:rsidRPr="00D36B32" w:rsidRDefault="00D377DB" w:rsidP="009B74D1">
            <w:pPr>
              <w:spacing w:before="40" w:after="40"/>
              <w:jc w:val="both"/>
              <w:rPr>
                <w:rFonts w:ascii="Times New Roman" w:hAnsi="Times New Roman" w:cs="Times New Roman"/>
                <w:sz w:val="24"/>
                <w:szCs w:val="24"/>
              </w:rPr>
            </w:pPr>
          </w:p>
        </w:tc>
      </w:tr>
      <w:tr w:rsidR="00D377DB" w:rsidRPr="00D36B32" w14:paraId="460338EE" w14:textId="77777777" w:rsidTr="009B74D1">
        <w:trPr>
          <w:trHeight w:val="20"/>
        </w:trPr>
        <w:tc>
          <w:tcPr>
            <w:tcW w:w="900" w:type="dxa"/>
          </w:tcPr>
          <w:p w14:paraId="190DE385" w14:textId="77777777" w:rsidR="00D377DB" w:rsidRPr="00D36B32" w:rsidRDefault="00D377D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23</w:t>
            </w:r>
          </w:p>
        </w:tc>
        <w:tc>
          <w:tcPr>
            <w:tcW w:w="2970" w:type="dxa"/>
          </w:tcPr>
          <w:p w14:paraId="44DE2814" w14:textId="77777777" w:rsidR="00D377DB"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Cà Mau</w:t>
            </w:r>
          </w:p>
        </w:tc>
        <w:tc>
          <w:tcPr>
            <w:tcW w:w="4680" w:type="dxa"/>
          </w:tcPr>
          <w:p w14:paraId="19B45B0A" w14:textId="77777777" w:rsidR="00D377DB"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371544F5" w14:textId="77777777" w:rsidR="00D377DB" w:rsidRPr="00D36B32" w:rsidRDefault="00D377DB" w:rsidP="009B74D1">
            <w:pPr>
              <w:spacing w:before="40" w:after="40"/>
              <w:jc w:val="both"/>
              <w:rPr>
                <w:rFonts w:ascii="Times New Roman" w:hAnsi="Times New Roman" w:cs="Times New Roman"/>
                <w:sz w:val="24"/>
                <w:szCs w:val="24"/>
              </w:rPr>
            </w:pPr>
          </w:p>
        </w:tc>
      </w:tr>
      <w:tr w:rsidR="00D377DB" w:rsidRPr="00D36B32" w14:paraId="403DC2DA" w14:textId="77777777" w:rsidTr="009B74D1">
        <w:trPr>
          <w:trHeight w:val="20"/>
        </w:trPr>
        <w:tc>
          <w:tcPr>
            <w:tcW w:w="900" w:type="dxa"/>
          </w:tcPr>
          <w:p w14:paraId="04ABD8B5" w14:textId="77777777" w:rsidR="00D377DB" w:rsidRPr="00D36B32" w:rsidRDefault="00D377DB"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24</w:t>
            </w:r>
          </w:p>
        </w:tc>
        <w:tc>
          <w:tcPr>
            <w:tcW w:w="2970" w:type="dxa"/>
          </w:tcPr>
          <w:p w14:paraId="4FA54DDA" w14:textId="77777777" w:rsidR="00D377DB"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Cần Thơ</w:t>
            </w:r>
          </w:p>
        </w:tc>
        <w:tc>
          <w:tcPr>
            <w:tcW w:w="4680" w:type="dxa"/>
          </w:tcPr>
          <w:p w14:paraId="13A88395" w14:textId="77777777" w:rsidR="00D377DB" w:rsidRPr="00D36B32" w:rsidRDefault="00D377D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42CCA75F" w14:textId="77777777" w:rsidR="00D377DB" w:rsidRPr="00D36B32" w:rsidRDefault="00D377DB" w:rsidP="009B74D1">
            <w:pPr>
              <w:spacing w:before="40" w:after="40"/>
              <w:jc w:val="both"/>
              <w:rPr>
                <w:rFonts w:ascii="Times New Roman" w:hAnsi="Times New Roman" w:cs="Times New Roman"/>
                <w:sz w:val="24"/>
                <w:szCs w:val="24"/>
              </w:rPr>
            </w:pPr>
          </w:p>
        </w:tc>
      </w:tr>
      <w:tr w:rsidR="002E56D1" w:rsidRPr="00D36B32" w14:paraId="68550D1F" w14:textId="77777777" w:rsidTr="009B74D1">
        <w:trPr>
          <w:trHeight w:val="20"/>
        </w:trPr>
        <w:tc>
          <w:tcPr>
            <w:tcW w:w="900" w:type="dxa"/>
            <w:vMerge w:val="restart"/>
          </w:tcPr>
          <w:p w14:paraId="1C68E8C8" w14:textId="77777777" w:rsidR="002E56D1" w:rsidRPr="00D36B32" w:rsidRDefault="002E56D1"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25</w:t>
            </w:r>
          </w:p>
        </w:tc>
        <w:tc>
          <w:tcPr>
            <w:tcW w:w="2970" w:type="dxa"/>
            <w:vMerge w:val="restart"/>
          </w:tcPr>
          <w:p w14:paraId="7FB71459"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Thừa Thiên - Huế</w:t>
            </w:r>
          </w:p>
        </w:tc>
        <w:tc>
          <w:tcPr>
            <w:tcW w:w="4680" w:type="dxa"/>
          </w:tcPr>
          <w:p w14:paraId="2D94966A"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Đề xuất bổ sung vào điểm b khoản 1 Điều 4: “Đối với thuốc dược liệu, cơ sở kinh doanh dược, cơ sở pha chế thuốc được áp dụng dược điển quy định tại điểm a Khoản này, </w:t>
            </w:r>
            <w:r w:rsidRPr="00D36B32">
              <w:rPr>
                <w:rFonts w:ascii="Times New Roman" w:hAnsi="Times New Roman" w:cs="Times New Roman"/>
                <w:b/>
                <w:i/>
                <w:sz w:val="24"/>
                <w:szCs w:val="24"/>
              </w:rPr>
              <w:t xml:space="preserve">dược điển </w:t>
            </w:r>
            <w:r w:rsidRPr="00D36B32">
              <w:rPr>
                <w:rFonts w:ascii="Times New Roman" w:hAnsi="Times New Roman" w:cs="Times New Roman"/>
                <w:b/>
                <w:i/>
                <w:sz w:val="24"/>
                <w:szCs w:val="24"/>
              </w:rPr>
              <w:lastRenderedPageBreak/>
              <w:t>Trung Quốc</w:t>
            </w:r>
            <w:r w:rsidRPr="00D36B32">
              <w:rPr>
                <w:rFonts w:ascii="Times New Roman" w:hAnsi="Times New Roman" w:cs="Times New Roman"/>
                <w:sz w:val="24"/>
                <w:szCs w:val="24"/>
              </w:rPr>
              <w:t xml:space="preserve"> hoặc dược điển nước xuất xứ của thuốc”</w:t>
            </w:r>
          </w:p>
        </w:tc>
        <w:tc>
          <w:tcPr>
            <w:tcW w:w="5490" w:type="dxa"/>
          </w:tcPr>
          <w:p w14:paraId="385B328E" w14:textId="77777777" w:rsidR="00331612" w:rsidRPr="00D36B32" w:rsidRDefault="0033161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 Điểm b đã quy định, đối với thuốc dược liệu, cơ sở kinh doanh dược, cơ sở pha chế thuốc được áp dụng dược điển quy định tại điểm a Khoản này hoặc dược điển nước xuất xứ của thuốc.</w:t>
            </w:r>
          </w:p>
          <w:p w14:paraId="1DAF4775" w14:textId="77777777" w:rsidR="002E56D1" w:rsidRPr="00D36B32" w:rsidRDefault="0033161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Tại khoản 2 Điều  4 đã quy định cơ sở được áp dụng Dược điển nước ngoài khác dược điểm tham chiếu. Cơ sở được áp dụng Dược điển Trung quốc nếu                             chuyên luận thuốc áp dụng đáp ứng quy định tại điểm a, b khoản này.</w:t>
            </w:r>
          </w:p>
        </w:tc>
      </w:tr>
      <w:tr w:rsidR="002E56D1" w:rsidRPr="00D36B32" w14:paraId="0F94ED73" w14:textId="77777777" w:rsidTr="009B74D1">
        <w:trPr>
          <w:trHeight w:val="20"/>
        </w:trPr>
        <w:tc>
          <w:tcPr>
            <w:tcW w:w="900" w:type="dxa"/>
            <w:vMerge/>
          </w:tcPr>
          <w:p w14:paraId="21E55241"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759141FB"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609D2721" w14:textId="77777777" w:rsidR="002E56D1" w:rsidRPr="00D36B32" w:rsidRDefault="002E56D1"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 xml:space="preserve">- Đề xuất bổ sung khoản 2 Điều 5: “Tiêu chuẩn cơ sở của thuốc pha chế, bào chế tại cơ sở khám bệnh, chữa bệnh do cơ sở xây dựng, đánh giá sự phù hợp và được người đứng đầu cơ sở ban hành” thành “Tiêu chuẩn cơ sở của thuốc pha chế, bào chế tại cơ sở khám bệnh, chữa bệnh do cơ sở xây dựng, </w:t>
            </w:r>
            <w:r w:rsidRPr="00D36B32">
              <w:rPr>
                <w:rFonts w:ascii="Times New Roman" w:hAnsi="Times New Roman" w:cs="Times New Roman"/>
                <w:b/>
                <w:i/>
                <w:sz w:val="24"/>
                <w:szCs w:val="24"/>
              </w:rPr>
              <w:t>đầy đủ các chỉ tiêu an toàn và một số chỉ tiêu chất lượng chính (định tính, định lượng…), đánh giá sự phù hợp và được người đứng đầu cơ sở ban hành. Thuốc do cơ sở khám bệnh, chữa bệnh pha chế, bào chế phải được gửi đến một đơn vị có chức năng kiểm tra đạt đầy đủ các tiêu chí theo tiêu chuẩn đã xây dựng (nếu trường hợp cơ sở pha chế thuốc không đủ điều kiện kiểm tra) ít nhất là lần đầu trước khi đưa vào sử dụng.”</w:t>
            </w:r>
          </w:p>
        </w:tc>
        <w:tc>
          <w:tcPr>
            <w:tcW w:w="5490" w:type="dxa"/>
          </w:tcPr>
          <w:p w14:paraId="07F2FB07" w14:textId="77777777" w:rsidR="002E56D1" w:rsidRPr="00D36B32" w:rsidRDefault="004A036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Hoạt động pha chế, bào chế tại cơ sở khám chữa bệnh khá đa dạng (bào chế từ nguyên liệu; pha chế, phối hợp từ các thuốc thành phẩm). Hoạt động pha chế, bào chế tại cơ sở khám chữa bệnh được thực hiện theo quy định tại Thông tư ///</w:t>
            </w:r>
          </w:p>
        </w:tc>
      </w:tr>
      <w:tr w:rsidR="002E56D1" w:rsidRPr="00D36B32" w14:paraId="1F1DD4F7" w14:textId="77777777" w:rsidTr="009B74D1">
        <w:trPr>
          <w:trHeight w:val="20"/>
        </w:trPr>
        <w:tc>
          <w:tcPr>
            <w:tcW w:w="900" w:type="dxa"/>
            <w:vMerge/>
          </w:tcPr>
          <w:p w14:paraId="5F660734"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682F3918"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76AE3A70"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-Tại điểm a khoản 1 Điều 7: “1. Áp dụng tiêu chuẩn chất lượng trong kiểm nghiệm thuốc, nguyên liệu làm thuốc:</w:t>
            </w:r>
          </w:p>
          <w:p w14:paraId="1504CA09"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a) Việc kiểm nghiệm phải được thực hiện theo tiêu chuẩn chất lượng thuốc, nguyên liệu làm thuốc đã được phê duyệt và cập nhật. </w:t>
            </w:r>
          </w:p>
          <w:p w14:paraId="73C76BBF"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Trường hợp tiêu chuẩn chất lượng thuốc, nguyên liệu làm thuốc chưa được cập nhật, cơ sở kiểm nghiệm áp dụng dược điển tương ứng quy định tại Khoản 1 và Khoản 2 Điều 6 Thông </w:t>
            </w:r>
            <w:r w:rsidRPr="00D36B32">
              <w:rPr>
                <w:rFonts w:ascii="Times New Roman" w:hAnsi="Times New Roman" w:cs="Times New Roman"/>
                <w:sz w:val="24"/>
                <w:szCs w:val="24"/>
              </w:rPr>
              <w:lastRenderedPageBreak/>
              <w:t>tư này, tính theo ngày sản xuất lô thuốc, nguyên liệu làm thuốc được kiểm nghiệm.”</w:t>
            </w:r>
          </w:p>
          <w:p w14:paraId="447D6C3B"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b/>
                <w:i/>
                <w:sz w:val="24"/>
                <w:szCs w:val="24"/>
                <w:u w:val="single"/>
              </w:rPr>
              <w:t>Ý kiến:</w:t>
            </w:r>
            <w:r w:rsidRPr="00D36B32">
              <w:rPr>
                <w:rFonts w:ascii="Times New Roman" w:hAnsi="Times New Roman" w:cs="Times New Roman"/>
                <w:sz w:val="24"/>
                <w:szCs w:val="24"/>
              </w:rPr>
              <w:t xml:space="preserve"> vì sao trường hợp tiêu chuẩn chất lượng thuốc, nguyên liệu làm thuốc chưa được cập nhật? khi thuốc đã được cấp phép lưu hành trên thị trường thì tiêu chuẩn chất lượng đã được cập nhật và đã phải thông qua nên đề nghị bỏ nội dung này để tránh sự tùy tiện khi áp dụng tiêu chuẩn, chỉ có thể áp dụng đối với các thuốc tại khoản 1 mục I Phụ lục II và các trường hợp quy định tại điểm b khoản 1 Điều này.</w:t>
            </w:r>
          </w:p>
        </w:tc>
        <w:tc>
          <w:tcPr>
            <w:tcW w:w="5490" w:type="dxa"/>
          </w:tcPr>
          <w:p w14:paraId="1AADF85D" w14:textId="77777777" w:rsidR="002E56D1" w:rsidRPr="00D36B32" w:rsidRDefault="004A036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w:t>
            </w:r>
            <w:r w:rsidR="00B557CA" w:rsidRPr="00D36B32">
              <w:rPr>
                <w:rFonts w:ascii="Times New Roman" w:hAnsi="Times New Roman" w:cs="Times New Roman"/>
                <w:sz w:val="24"/>
                <w:szCs w:val="24"/>
              </w:rPr>
              <w:t xml:space="preserve">p thu. Theo quy định tại Luật dược (Điều 102), quy chuẩn quốc gia về thuốc bao gồm quy chuẩn kỹ thuật về chất lượng thuốc… được quy định tại Dược điển. Tiêu chuẩn cơ sở không được thấp hơn quy chuẩn kỹ thuật quốc gia tương ứng quy định tại Dược điển Việt Nam. Do vậy, việc cập nhật theo Dược điển là bắt buộc. Dự thảo Thông tư đã quy định thời gian 02 năm để thực hiện cập nhật; quá thời gian 02 năm nêu trên, thì thuốc không đáp ứng quy chuẩn quốc gia, không được phép lưu hành. </w:t>
            </w:r>
          </w:p>
        </w:tc>
      </w:tr>
      <w:tr w:rsidR="002E56D1" w:rsidRPr="00D36B32" w14:paraId="4CF80AD0" w14:textId="77777777" w:rsidTr="009B74D1">
        <w:trPr>
          <w:trHeight w:val="20"/>
        </w:trPr>
        <w:tc>
          <w:tcPr>
            <w:tcW w:w="900" w:type="dxa"/>
            <w:vMerge/>
          </w:tcPr>
          <w:p w14:paraId="567FBEA7"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7DC1EBF9"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1386B176"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 nghiên cứu bổ sung điểm d khoản 3 Điều 7 “Thuốc, nguyên liệu làm thuốc có phép thử mà cơ sở kiểm nghiệm không có đủ điều kiện thử nghiệm (ví dụ: thiếu thiết bị máy móc, hóa chất, thuốc thử, chất chuẩn)” trong điều kiện mà cơ sở kiểm nghiệm cần phải gửi mẫu đi tuyến cao hơn hoặc gửi đến cơ sở kiểm nghiệm khác thì thời hạn tối đa trả lời kết quả kiểm nghiệm 30 ngày là chưa phù hợp (Đề xuất: 20 ngày cộng với thời gian gửi mẫu và nhận kết quả nhưng tối đa không quá 40 ngày).</w:t>
            </w:r>
          </w:p>
        </w:tc>
        <w:tc>
          <w:tcPr>
            <w:tcW w:w="5490" w:type="dxa"/>
          </w:tcPr>
          <w:p w14:paraId="3152B50A" w14:textId="77777777" w:rsidR="002E56D1" w:rsidRPr="00D36B32" w:rsidRDefault="00B557C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tiếp thu. Khi tiếp nhận mẫu, cơ sở kiểm nghiệm xác định được có đủ khả năng thực hiện đầy đủ phép thử hoặc gửi mẫu tới cơ sở khác đ</w:t>
            </w:r>
            <w:r w:rsidR="00921AD8" w:rsidRPr="00D36B32">
              <w:rPr>
                <w:rFonts w:ascii="Times New Roman" w:hAnsi="Times New Roman" w:cs="Times New Roman"/>
                <w:sz w:val="24"/>
                <w:szCs w:val="24"/>
              </w:rPr>
              <w:t>ể thử nghiệm chỉ tiêu vượt quá khả năng. Đồng thời tại điểm đ khoản 3 này đã cho phép cơ sở giải trình lý do không đáp ứng thời gian kiểm nghiệm.</w:t>
            </w:r>
          </w:p>
        </w:tc>
      </w:tr>
      <w:tr w:rsidR="002E56D1" w:rsidRPr="00D36B32" w14:paraId="2A414700" w14:textId="77777777" w:rsidTr="009B74D1">
        <w:trPr>
          <w:trHeight w:val="20"/>
        </w:trPr>
        <w:tc>
          <w:tcPr>
            <w:tcW w:w="900" w:type="dxa"/>
            <w:vMerge/>
          </w:tcPr>
          <w:p w14:paraId="62C3A0A8"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05F737BC"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7821CD95"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-Đề xuất bổ sung điểm d khoản 3 Điều 8: </w:t>
            </w:r>
          </w:p>
          <w:p w14:paraId="43D8C65D"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“Cơ sở kiểm nghiệm công lập cấp quốc gia được Tổ chức Y tế thế giới (WHO) đánh giá và công bố theo chương trình Tiền đánh giá Phòng kiểm nghiệm thuốc (Prequalification).</w:t>
            </w:r>
          </w:p>
          <w:p w14:paraId="6E3EB3BA"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Trường hợp cơ sở kiểm nghiệm được chỉ định không đủ điều kiện để thử một hoặc một số phép thử, cơ sở kiểm nghiệm phải thông báo, niêm phong mẫu và phối hợp với cơ sở </w:t>
            </w:r>
            <w:r w:rsidRPr="00D36B32">
              <w:rPr>
                <w:rFonts w:ascii="Times New Roman" w:hAnsi="Times New Roman" w:cs="Times New Roman"/>
                <w:sz w:val="24"/>
                <w:szCs w:val="24"/>
              </w:rPr>
              <w:lastRenderedPageBreak/>
              <w:t xml:space="preserve">sản xuất, cơ sở nhập khẩu gửi mẫu để thử nghiệm các phép thử này tại cơ sở kiểm nghiệm khác đáp ứng GLP hoặc Phòng thử nghiệm đáp ứng tiêu chuẩn ISO/IEC 17025 và có đủ điều kiện thực hiện phép thử. </w:t>
            </w:r>
            <w:r w:rsidRPr="00D36B32">
              <w:rPr>
                <w:rFonts w:ascii="Times New Roman" w:hAnsi="Times New Roman" w:cs="Times New Roman"/>
                <w:b/>
                <w:sz w:val="24"/>
                <w:szCs w:val="24"/>
              </w:rPr>
              <w:t>Việc vận chuyển mẫu đến cơ sở kiểm nghiệm khác phải đáp ứng điều kiện bảo quản thuốc theo quy định.”</w:t>
            </w:r>
          </w:p>
        </w:tc>
        <w:tc>
          <w:tcPr>
            <w:tcW w:w="5490" w:type="dxa"/>
          </w:tcPr>
          <w:p w14:paraId="7681CD85" w14:textId="77777777" w:rsidR="002E56D1" w:rsidRPr="00D36B32" w:rsidRDefault="002E56D1" w:rsidP="009B74D1">
            <w:pPr>
              <w:spacing w:before="40" w:after="40"/>
              <w:jc w:val="both"/>
              <w:rPr>
                <w:rFonts w:ascii="Times New Roman" w:hAnsi="Times New Roman" w:cs="Times New Roman"/>
                <w:sz w:val="24"/>
                <w:szCs w:val="24"/>
              </w:rPr>
            </w:pPr>
          </w:p>
          <w:p w14:paraId="6CB65755" w14:textId="77777777" w:rsidR="00921AD8" w:rsidRPr="00D36B32" w:rsidRDefault="00921AD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Không tiếp thu. </w:t>
            </w:r>
            <w:r w:rsidR="004B54CD" w:rsidRPr="00D36B32">
              <w:rPr>
                <w:rFonts w:ascii="Times New Roman" w:hAnsi="Times New Roman" w:cs="Times New Roman"/>
                <w:sz w:val="24"/>
                <w:szCs w:val="24"/>
              </w:rPr>
              <w:t>Đáp ứng điều</w:t>
            </w:r>
            <w:r w:rsidRPr="00D36B32">
              <w:rPr>
                <w:rFonts w:ascii="Times New Roman" w:hAnsi="Times New Roman" w:cs="Times New Roman"/>
                <w:sz w:val="24"/>
                <w:szCs w:val="24"/>
              </w:rPr>
              <w:t xml:space="preserve"> kiện bảo quản mẫu, vận chuyển mẫu là yêu cầu chung, bắt buộc phải áp dụng; không phải chỉ áp dụng cho việc vận chuyển mẫu từ cơ sở kiểm nghiệ</w:t>
            </w:r>
            <w:r w:rsidR="004B54CD" w:rsidRPr="00D36B32">
              <w:rPr>
                <w:rFonts w:ascii="Times New Roman" w:hAnsi="Times New Roman" w:cs="Times New Roman"/>
                <w:sz w:val="24"/>
                <w:szCs w:val="24"/>
              </w:rPr>
              <w:t xml:space="preserve">m này </w:t>
            </w:r>
            <w:r w:rsidRPr="00D36B32">
              <w:rPr>
                <w:rFonts w:ascii="Times New Roman" w:hAnsi="Times New Roman" w:cs="Times New Roman"/>
                <w:sz w:val="24"/>
                <w:szCs w:val="24"/>
              </w:rPr>
              <w:t>đến cơ sở kiểm nghiệm khác.</w:t>
            </w:r>
          </w:p>
        </w:tc>
      </w:tr>
      <w:tr w:rsidR="002E56D1" w:rsidRPr="00D36B32" w14:paraId="0C99D1FD" w14:textId="77777777" w:rsidTr="009B74D1">
        <w:trPr>
          <w:trHeight w:val="20"/>
        </w:trPr>
        <w:tc>
          <w:tcPr>
            <w:tcW w:w="900" w:type="dxa"/>
            <w:vMerge/>
          </w:tcPr>
          <w:p w14:paraId="254D8CDD"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2B21C72A"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49E257AC"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Điểm a khoản 3 Điều 12 “Trong thời hạn 24 giờ, kể từ thời điểm tiếp nhận thông tin về thuốc vi phạm quy định tại các điểm a, c, d, đ </w:t>
            </w:r>
            <w:r w:rsidRPr="00D36B32">
              <w:rPr>
                <w:rFonts w:ascii="Times New Roman" w:hAnsi="Times New Roman" w:cs="Times New Roman"/>
                <w:b/>
                <w:sz w:val="24"/>
                <w:szCs w:val="24"/>
              </w:rPr>
              <w:t>và e</w:t>
            </w:r>
            <w:r w:rsidRPr="00D36B32">
              <w:rPr>
                <w:rFonts w:ascii="Times New Roman" w:hAnsi="Times New Roman" w:cs="Times New Roman"/>
                <w:sz w:val="24"/>
                <w:szCs w:val="24"/>
              </w:rPr>
              <w:t xml:space="preserve"> Khoản 1, Khoản 2 Điều này, Bộ Y tế (Cục Quản lý Dược), Sở Y tế tiến hành xác định mức độ vi phạm của thuốc và kết luận về việc thu hồi thuốc vi phạm trên cơ sở đánh giá nguy cơ đối với sức khỏe của người sử dụng;”. </w:t>
            </w:r>
          </w:p>
          <w:p w14:paraId="0B4A2AEB"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1 Điều 12 không có điểm e.</w:t>
            </w:r>
          </w:p>
        </w:tc>
        <w:tc>
          <w:tcPr>
            <w:tcW w:w="5490" w:type="dxa"/>
          </w:tcPr>
          <w:p w14:paraId="375D2D26"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Tiếp thu, </w:t>
            </w:r>
            <w:r w:rsidR="00921AD8" w:rsidRPr="00D36B32">
              <w:rPr>
                <w:rFonts w:ascii="Times New Roman" w:hAnsi="Times New Roman" w:cs="Times New Roman"/>
                <w:sz w:val="24"/>
                <w:szCs w:val="24"/>
              </w:rPr>
              <w:t>đã điều chỉnh điểm a khoản 3 Điều 13 dự thảo Thông tư. “a) Trong thời hạn 24 giờ, kể từ thời điểm tiếp nhận thông tin về thuốc vi phạm quy định tại các điểm a, c, d và đ Khoản 1, Khoản 2 Điều này, Bộ Y tế (Cục Quản lý Dược), Sở Y tế tiến hành xác định mức độ vi phạm của thuốc và kết luận về việc thu hồi thuốc vi phạm trên cơ sở đánh giá nguy cơ đối với sức khỏe của người sử dụng”.</w:t>
            </w:r>
          </w:p>
        </w:tc>
      </w:tr>
      <w:tr w:rsidR="002E56D1" w:rsidRPr="00D36B32" w14:paraId="7F2A85E5" w14:textId="77777777" w:rsidTr="009B74D1">
        <w:trPr>
          <w:trHeight w:val="20"/>
        </w:trPr>
        <w:tc>
          <w:tcPr>
            <w:tcW w:w="900" w:type="dxa"/>
            <w:vMerge/>
          </w:tcPr>
          <w:p w14:paraId="04199FD2"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6614E4A6"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4A949855"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Đề xuất bổ sung điểm b khoản 5 Điều 12 “Quyết định thu hồi phải bao gồm đầy đủ các thông tin sau </w:t>
            </w:r>
            <w:r w:rsidRPr="00D36B32">
              <w:rPr>
                <w:rFonts w:ascii="Times New Roman" w:hAnsi="Times New Roman" w:cs="Times New Roman"/>
                <w:b/>
                <w:sz w:val="24"/>
                <w:szCs w:val="24"/>
              </w:rPr>
              <w:t>(nếu có):</w:t>
            </w:r>
            <w:r w:rsidRPr="00D36B32">
              <w:rPr>
                <w:rFonts w:ascii="Times New Roman" w:hAnsi="Times New Roman" w:cs="Times New Roman"/>
                <w:sz w:val="24"/>
                <w:szCs w:val="24"/>
              </w:rPr>
              <w:t xml:space="preserve"> tên thuốc, số giấy đăng ký lưu hành hoặc số giấy phép nhập khẩu, tên hoạt chất, nồng độ, hàm lượng, dạng bào chế, số lô, hạn dùng, cơ sở sản xuất, cơ sở nhập khẩu, mức độ thu hồi, cơ sở chịu trách nhiệm thu hồi thuốc” </w:t>
            </w:r>
          </w:p>
          <w:p w14:paraId="41A4E186"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vì có trường hợp các thuốc thuộc khoản 1 mục I Phụ lục II chưa được phép lưu hành trên thị trường thì không có tiếng Việt hoặc nhãn phụ tiếng Việt.</w:t>
            </w:r>
          </w:p>
        </w:tc>
        <w:tc>
          <w:tcPr>
            <w:tcW w:w="5490" w:type="dxa"/>
          </w:tcPr>
          <w:p w14:paraId="6D6CBA0D" w14:textId="77777777" w:rsidR="001B31EA" w:rsidRPr="00D36B32" w:rsidRDefault="001B31E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Tiếp thu. </w:t>
            </w:r>
          </w:p>
        </w:tc>
      </w:tr>
      <w:tr w:rsidR="002E56D1" w:rsidRPr="00D36B32" w14:paraId="3157008D" w14:textId="77777777" w:rsidTr="009B74D1">
        <w:trPr>
          <w:trHeight w:val="20"/>
        </w:trPr>
        <w:tc>
          <w:tcPr>
            <w:tcW w:w="900" w:type="dxa"/>
            <w:vMerge/>
          </w:tcPr>
          <w:p w14:paraId="1D5FA817"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79C0449B"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6014EEBC"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Đề xuất bỏ cụm từ “Thuốc giả, thuốc nhập lậu, thuốc không rõ nguồn gốc, xuất xứ” tại điểm d khoản 2 Điều 15 “Thuốc giả, thuốc </w:t>
            </w:r>
            <w:r w:rsidRPr="00D36B32">
              <w:rPr>
                <w:rFonts w:ascii="Times New Roman" w:hAnsi="Times New Roman" w:cs="Times New Roman"/>
                <w:sz w:val="24"/>
                <w:szCs w:val="24"/>
              </w:rPr>
              <w:lastRenderedPageBreak/>
              <w:t xml:space="preserve">nhập lậu, thuốc không rõ nguồn gốc, xuất xứ, thuốc hết hạn dùng, thuốc có chứa các chất bị cấm sử dụng, thuốc thuộc trường hợp phải bị tiêu hủy theo quy định tại Nghị định về xử phạt hành chính trong lĩnh vực y tế, mẫu thuốc lưu đã hết thời gian lưu theo quy định” </w:t>
            </w:r>
          </w:p>
          <w:p w14:paraId="1E178907"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 :các đối tượng này là thuốc bị thu hồi do vi phạm mức độ 1 đã được quy định tại điểm a khoản 2 Điều này.</w:t>
            </w:r>
          </w:p>
        </w:tc>
        <w:tc>
          <w:tcPr>
            <w:tcW w:w="5490" w:type="dxa"/>
          </w:tcPr>
          <w:p w14:paraId="07F08625" w14:textId="77777777" w:rsidR="002E56D1" w:rsidRPr="00D36B32" w:rsidRDefault="005736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xml:space="preserve">Không tiếp thu. Mặc dù thuốc giả, thuốc nhập lậu thuộc phạm vi thu hồi mức độ 1. Nhưng do để làm rõ, tránh  sự hiểu khác nhau trong xử lý, tách riêng quy định về </w:t>
            </w:r>
            <w:r w:rsidRPr="00D36B32">
              <w:rPr>
                <w:rFonts w:ascii="Times New Roman" w:hAnsi="Times New Roman" w:cs="Times New Roman"/>
                <w:sz w:val="24"/>
                <w:szCs w:val="24"/>
              </w:rPr>
              <w:lastRenderedPageBreak/>
              <w:t>xử lý thuốc thu hồi mức độ 1 và xử lý thuốc giả, thuốc nhập lậu…</w:t>
            </w:r>
          </w:p>
        </w:tc>
      </w:tr>
      <w:tr w:rsidR="002E56D1" w:rsidRPr="00D36B32" w14:paraId="1A7DA1D1" w14:textId="77777777" w:rsidTr="009B74D1">
        <w:trPr>
          <w:trHeight w:val="20"/>
        </w:trPr>
        <w:tc>
          <w:tcPr>
            <w:tcW w:w="900" w:type="dxa"/>
            <w:vMerge/>
          </w:tcPr>
          <w:p w14:paraId="71BCE328" w14:textId="77777777" w:rsidR="002E56D1" w:rsidRPr="00D36B32" w:rsidRDefault="002E56D1" w:rsidP="009B74D1">
            <w:pPr>
              <w:spacing w:before="40" w:after="40"/>
              <w:jc w:val="center"/>
              <w:rPr>
                <w:rFonts w:ascii="Times New Roman" w:hAnsi="Times New Roman" w:cs="Times New Roman"/>
                <w:sz w:val="24"/>
                <w:szCs w:val="24"/>
              </w:rPr>
            </w:pPr>
          </w:p>
        </w:tc>
        <w:tc>
          <w:tcPr>
            <w:tcW w:w="2970" w:type="dxa"/>
            <w:vMerge/>
          </w:tcPr>
          <w:p w14:paraId="76636FBC" w14:textId="77777777" w:rsidR="002E56D1" w:rsidRPr="00D36B32" w:rsidRDefault="002E56D1" w:rsidP="009B74D1">
            <w:pPr>
              <w:spacing w:before="40" w:after="40"/>
              <w:jc w:val="both"/>
              <w:rPr>
                <w:rFonts w:ascii="Times New Roman" w:hAnsi="Times New Roman" w:cs="Times New Roman"/>
                <w:sz w:val="24"/>
                <w:szCs w:val="24"/>
              </w:rPr>
            </w:pPr>
          </w:p>
        </w:tc>
        <w:tc>
          <w:tcPr>
            <w:tcW w:w="4680" w:type="dxa"/>
          </w:tcPr>
          <w:p w14:paraId="5FC28963"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Đề xuất sửa đổi điểm b khoản 1 Điều 13: “Báo cáo tình hình phân phối thuốc tới cơ sở bán buôn, cơ sở khám bệnh, chữa bệnh tuyến 2 trở lên (số lượng sản xuất, nhập khẩu; tên, địa chỉ cơ sở đã mua thuốc, số lượng mua và số lượng còn tồn tại từng cơ sở) gửi về Bộ Y tế (Cục Quản lý Dược) </w:t>
            </w:r>
            <w:r w:rsidRPr="00D36B32">
              <w:rPr>
                <w:rFonts w:ascii="Times New Roman" w:hAnsi="Times New Roman" w:cs="Times New Roman"/>
                <w:b/>
                <w:sz w:val="24"/>
                <w:szCs w:val="24"/>
              </w:rPr>
              <w:t>và Sở Y tế sở tại</w:t>
            </w:r>
            <w:r w:rsidRPr="00D36B32">
              <w:rPr>
                <w:rFonts w:ascii="Times New Roman" w:hAnsi="Times New Roman" w:cs="Times New Roman"/>
                <w:sz w:val="24"/>
                <w:szCs w:val="24"/>
              </w:rPr>
              <w:t xml:space="preserve"> trong thời hạn tối đa là 07 ngày kể từ ngày Sở Y tế ban hành văn bản yêu cầu;”</w:t>
            </w:r>
          </w:p>
        </w:tc>
        <w:tc>
          <w:tcPr>
            <w:tcW w:w="5490" w:type="dxa"/>
          </w:tcPr>
          <w:p w14:paraId="451D922D" w14:textId="77777777" w:rsidR="002E56D1"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văn bản này do SYT ban hành</w:t>
            </w:r>
          </w:p>
        </w:tc>
      </w:tr>
      <w:tr w:rsidR="00CC1056" w:rsidRPr="00D36B32" w14:paraId="29670CE9" w14:textId="77777777" w:rsidTr="009B74D1">
        <w:trPr>
          <w:trHeight w:val="20"/>
        </w:trPr>
        <w:tc>
          <w:tcPr>
            <w:tcW w:w="900" w:type="dxa"/>
          </w:tcPr>
          <w:p w14:paraId="60B57DC1" w14:textId="77777777" w:rsidR="00CC1056" w:rsidRPr="00D36B32" w:rsidRDefault="002E56D1"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26</w:t>
            </w:r>
          </w:p>
        </w:tc>
        <w:tc>
          <w:tcPr>
            <w:tcW w:w="2970" w:type="dxa"/>
          </w:tcPr>
          <w:p w14:paraId="2DA6431C" w14:textId="77777777" w:rsidR="00CC1056"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Nam Định</w:t>
            </w:r>
          </w:p>
        </w:tc>
        <w:tc>
          <w:tcPr>
            <w:tcW w:w="4680" w:type="dxa"/>
          </w:tcPr>
          <w:p w14:paraId="5E695586" w14:textId="77777777" w:rsidR="00CC1056"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0A02D30B" w14:textId="77777777" w:rsidR="00CC1056" w:rsidRPr="00D36B32" w:rsidRDefault="00CC1056" w:rsidP="009B74D1">
            <w:pPr>
              <w:spacing w:before="40" w:after="40"/>
              <w:jc w:val="both"/>
              <w:rPr>
                <w:rFonts w:ascii="Times New Roman" w:hAnsi="Times New Roman" w:cs="Times New Roman"/>
                <w:sz w:val="24"/>
                <w:szCs w:val="24"/>
              </w:rPr>
            </w:pPr>
          </w:p>
        </w:tc>
      </w:tr>
      <w:tr w:rsidR="001A6F88" w:rsidRPr="00D36B32" w14:paraId="41E40D62" w14:textId="77777777" w:rsidTr="009B74D1">
        <w:trPr>
          <w:trHeight w:val="20"/>
        </w:trPr>
        <w:tc>
          <w:tcPr>
            <w:tcW w:w="900" w:type="dxa"/>
          </w:tcPr>
          <w:p w14:paraId="71671E28" w14:textId="77777777" w:rsidR="001A6F88" w:rsidRPr="00D36B32" w:rsidRDefault="003B5C0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27</w:t>
            </w:r>
          </w:p>
        </w:tc>
        <w:tc>
          <w:tcPr>
            <w:tcW w:w="2970" w:type="dxa"/>
          </w:tcPr>
          <w:p w14:paraId="1BFCEABB" w14:textId="77777777" w:rsidR="001A6F88"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Quảng Ngãi</w:t>
            </w:r>
          </w:p>
        </w:tc>
        <w:tc>
          <w:tcPr>
            <w:tcW w:w="4680" w:type="dxa"/>
          </w:tcPr>
          <w:p w14:paraId="50C5C7B2" w14:textId="77777777" w:rsidR="001A6F88"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4E8AE79B" w14:textId="77777777" w:rsidR="001A6F88" w:rsidRPr="00D36B32" w:rsidRDefault="001A6F88" w:rsidP="009B74D1">
            <w:pPr>
              <w:spacing w:before="40" w:after="40"/>
              <w:jc w:val="both"/>
              <w:rPr>
                <w:rFonts w:ascii="Times New Roman" w:hAnsi="Times New Roman" w:cs="Times New Roman"/>
                <w:sz w:val="24"/>
                <w:szCs w:val="24"/>
              </w:rPr>
            </w:pPr>
          </w:p>
        </w:tc>
      </w:tr>
      <w:tr w:rsidR="001A6F88" w:rsidRPr="00D36B32" w14:paraId="1A88BB69" w14:textId="77777777" w:rsidTr="009B74D1">
        <w:trPr>
          <w:trHeight w:val="20"/>
        </w:trPr>
        <w:tc>
          <w:tcPr>
            <w:tcW w:w="900" w:type="dxa"/>
          </w:tcPr>
          <w:p w14:paraId="64E24DE7" w14:textId="77777777" w:rsidR="001A6F88" w:rsidRPr="00D36B32" w:rsidRDefault="003B5C0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28</w:t>
            </w:r>
          </w:p>
        </w:tc>
        <w:tc>
          <w:tcPr>
            <w:tcW w:w="2970" w:type="dxa"/>
          </w:tcPr>
          <w:p w14:paraId="58D386EF" w14:textId="77777777" w:rsidR="001A6F88"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Tiền Giang</w:t>
            </w:r>
          </w:p>
        </w:tc>
        <w:tc>
          <w:tcPr>
            <w:tcW w:w="4680" w:type="dxa"/>
          </w:tcPr>
          <w:p w14:paraId="45EC6DDE" w14:textId="77777777" w:rsidR="001A6F88"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1A3FBED5" w14:textId="77777777" w:rsidR="001A6F88" w:rsidRPr="00D36B32" w:rsidRDefault="001A6F88" w:rsidP="009B74D1">
            <w:pPr>
              <w:spacing w:before="40" w:after="40"/>
              <w:jc w:val="both"/>
              <w:rPr>
                <w:rFonts w:ascii="Times New Roman" w:hAnsi="Times New Roman" w:cs="Times New Roman"/>
                <w:sz w:val="24"/>
                <w:szCs w:val="24"/>
              </w:rPr>
            </w:pPr>
          </w:p>
        </w:tc>
      </w:tr>
      <w:tr w:rsidR="003B5C0F" w:rsidRPr="00D36B32" w14:paraId="6A1142AB" w14:textId="77777777" w:rsidTr="009B74D1">
        <w:trPr>
          <w:trHeight w:val="20"/>
        </w:trPr>
        <w:tc>
          <w:tcPr>
            <w:tcW w:w="900" w:type="dxa"/>
            <w:vMerge w:val="restart"/>
          </w:tcPr>
          <w:p w14:paraId="0A8A704F" w14:textId="77777777" w:rsidR="003B5C0F" w:rsidRPr="00D36B32" w:rsidRDefault="003B5C0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29</w:t>
            </w:r>
          </w:p>
        </w:tc>
        <w:tc>
          <w:tcPr>
            <w:tcW w:w="2970" w:type="dxa"/>
            <w:vMerge w:val="restart"/>
          </w:tcPr>
          <w:p w14:paraId="7C032CE9" w14:textId="77777777" w:rsidR="003B5C0F"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Hải Phòng</w:t>
            </w:r>
          </w:p>
        </w:tc>
        <w:tc>
          <w:tcPr>
            <w:tcW w:w="4680" w:type="dxa"/>
          </w:tcPr>
          <w:p w14:paraId="20DED8EA" w14:textId="77777777" w:rsidR="003B5C0F"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Đối với Khoản 1 Điều 10: Đề nghị mở rộng thêm cơ sở kiểm định vắc xin được Bộ Y tế (Cục Quản lý Dược) chỉ định thay vì quy định cho 2 cơ sở được Bộ Y tế (Cục Quản lý Dược) chỉ định là (Viện Kiểm định Quốc gia vắc xin và sinh phẩm y tế/Viện Kiểm nghiệm thuốc thành phố Hồ Chí Minh) để cho các tổ chức cá nhân có nhu cầu kiểm tra chất lượng của vắc xin có thêm nhiều sự lựa chọn.</w:t>
            </w:r>
          </w:p>
        </w:tc>
        <w:tc>
          <w:tcPr>
            <w:tcW w:w="5490" w:type="dxa"/>
          </w:tcPr>
          <w:p w14:paraId="20343CA3" w14:textId="77777777" w:rsidR="0057369F"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Tại dự thảo đăng trên website, đã không quy định cụ thể 02 viện này, chỉ quy định về tiêu chí</w:t>
            </w:r>
            <w:r w:rsidR="0057369F" w:rsidRPr="00D36B32">
              <w:rPr>
                <w:rFonts w:ascii="Times New Roman" w:hAnsi="Times New Roman" w:cs="Times New Roman"/>
                <w:sz w:val="24"/>
                <w:szCs w:val="24"/>
              </w:rPr>
              <w:t>. Đã bổ sung khoản 5 Điều 10. “ 5. Bộ Y tế (Cục Quản lý Dược) chỉ định cơ sở kiểm nghiệm vắc xin khi các cơ sở này đáp ứng các quy định sau đây:</w:t>
            </w:r>
          </w:p>
          <w:p w14:paraId="0F06F277" w14:textId="77777777" w:rsidR="0057369F" w:rsidRPr="00D36B32" w:rsidRDefault="005736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 Cơ sở kiểm nghiệm nhà nước đạt tiêu chuẩn GLP đối với phạm vi kiểm nghiệm vắc xin, sinh phẩm y tế.</w:t>
            </w:r>
          </w:p>
          <w:p w14:paraId="18906A04" w14:textId="77777777" w:rsidR="0057369F" w:rsidRPr="00D36B32" w:rsidRDefault="005736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b) Được Tổ chức Y tế thế giới (WHO) đánh giá và công bố đáp ứng theo chương trình Tiền đánh giá Phòng kiểm nghiệm thuốc (Prequalification) hoặc đã được </w:t>
            </w:r>
            <w:r w:rsidRPr="00D36B32">
              <w:rPr>
                <w:rFonts w:ascii="Times New Roman" w:hAnsi="Times New Roman" w:cs="Times New Roman"/>
                <w:sz w:val="24"/>
                <w:szCs w:val="24"/>
              </w:rPr>
              <w:lastRenderedPageBreak/>
              <w:t>đánh giá chấp nhận trong khuôn khổ đánh giá Cơ quan quản lý dược (NRA hoặc WLA) đối với phạm vi kiểm nghiệm vắc xin, sinh phẩm”.</w:t>
            </w:r>
          </w:p>
          <w:p w14:paraId="773FEA6D" w14:textId="77777777" w:rsidR="003B5C0F" w:rsidRPr="00D36B32" w:rsidRDefault="003B5C0F" w:rsidP="009B74D1">
            <w:pPr>
              <w:spacing w:before="40" w:after="40"/>
              <w:jc w:val="both"/>
              <w:rPr>
                <w:rFonts w:ascii="Times New Roman" w:hAnsi="Times New Roman" w:cs="Times New Roman"/>
                <w:sz w:val="24"/>
                <w:szCs w:val="24"/>
              </w:rPr>
            </w:pPr>
          </w:p>
        </w:tc>
      </w:tr>
      <w:tr w:rsidR="003B5C0F" w:rsidRPr="00D36B32" w14:paraId="3A2D2C82" w14:textId="77777777" w:rsidTr="009B74D1">
        <w:trPr>
          <w:trHeight w:val="20"/>
        </w:trPr>
        <w:tc>
          <w:tcPr>
            <w:tcW w:w="900" w:type="dxa"/>
            <w:vMerge/>
          </w:tcPr>
          <w:p w14:paraId="333789B1" w14:textId="77777777" w:rsidR="003B5C0F" w:rsidRPr="00D36B32" w:rsidRDefault="003B5C0F" w:rsidP="009B74D1">
            <w:pPr>
              <w:spacing w:before="40" w:after="40"/>
              <w:jc w:val="center"/>
              <w:rPr>
                <w:rFonts w:ascii="Times New Roman" w:hAnsi="Times New Roman" w:cs="Times New Roman"/>
                <w:sz w:val="24"/>
                <w:szCs w:val="24"/>
              </w:rPr>
            </w:pPr>
          </w:p>
        </w:tc>
        <w:tc>
          <w:tcPr>
            <w:tcW w:w="2970" w:type="dxa"/>
            <w:vMerge/>
          </w:tcPr>
          <w:p w14:paraId="74AA1088" w14:textId="77777777" w:rsidR="003B5C0F" w:rsidRPr="00D36B32" w:rsidRDefault="003B5C0F" w:rsidP="009B74D1">
            <w:pPr>
              <w:spacing w:before="40" w:after="40"/>
              <w:jc w:val="both"/>
              <w:rPr>
                <w:rFonts w:ascii="Times New Roman" w:hAnsi="Times New Roman" w:cs="Times New Roman"/>
                <w:sz w:val="24"/>
                <w:szCs w:val="24"/>
              </w:rPr>
            </w:pPr>
          </w:p>
        </w:tc>
        <w:tc>
          <w:tcPr>
            <w:tcW w:w="4680" w:type="dxa"/>
          </w:tcPr>
          <w:p w14:paraId="3B492B51" w14:textId="77777777" w:rsidR="003B5C0F"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Đối với Mục V Phụ lục I quy định cơ số mẫu để kiểm tra chất lượng:</w:t>
            </w:r>
          </w:p>
          <w:p w14:paraId="010F8A49" w14:textId="77777777" w:rsidR="003B5C0F" w:rsidRPr="00D36B32" w:rsidRDefault="003B5C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chưa có quy định cụ thể về số lượng mẫu để lưu. Đề nghị quy định cụ thể số lượng mẫu để lưu: tổng số mẫu thuốc, nguyên liệu làm thuốc được lấy để kiểm tra chất lượng được chia làm 3 phần, 1 phần dùng để phân tích kiểm nghiệm, 2 phần dành để lưu mẫu</w:t>
            </w:r>
          </w:p>
        </w:tc>
        <w:tc>
          <w:tcPr>
            <w:tcW w:w="5490" w:type="dxa"/>
          </w:tcPr>
          <w:p w14:paraId="4C38CD6A" w14:textId="031CFA9B" w:rsidR="003B5C0F" w:rsidRPr="00D36B32" w:rsidRDefault="003351CC"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t xml:space="preserve">Về nguyên tắc, số lượng mẫu thuốc (đơn vị đóng gói nhỏ nhất của thuốc) được lấy được căn cứ theo tiêu chuẩn chất lượng sản phẩm và thay đổi theo từng sản phẩm (dạng bào chế, hàm lượng, tiêu chuẩn áp dụng…). Số lượng mẫu ghi tại Mục V Phụ lục I chỉ có tính hướng dẫn trong trường hợp không xác định được tiêu chuẩn áp dụng. </w:t>
            </w:r>
          </w:p>
        </w:tc>
      </w:tr>
      <w:tr w:rsidR="007A23B6" w:rsidRPr="00D36B32" w14:paraId="5EDF94E5" w14:textId="77777777" w:rsidTr="009B74D1">
        <w:trPr>
          <w:trHeight w:val="20"/>
        </w:trPr>
        <w:tc>
          <w:tcPr>
            <w:tcW w:w="900" w:type="dxa"/>
            <w:vMerge w:val="restart"/>
          </w:tcPr>
          <w:p w14:paraId="721143BA" w14:textId="77777777" w:rsidR="007A23B6" w:rsidRPr="00D36B32" w:rsidRDefault="007A23B6"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30</w:t>
            </w:r>
          </w:p>
        </w:tc>
        <w:tc>
          <w:tcPr>
            <w:tcW w:w="2970" w:type="dxa"/>
            <w:vMerge w:val="restart"/>
          </w:tcPr>
          <w:p w14:paraId="1B6021DF" w14:textId="77777777" w:rsidR="007A23B6" w:rsidRPr="00D36B32" w:rsidRDefault="007A23B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Kiên Giang</w:t>
            </w:r>
          </w:p>
        </w:tc>
        <w:tc>
          <w:tcPr>
            <w:tcW w:w="4680" w:type="dxa"/>
          </w:tcPr>
          <w:p w14:paraId="52001FAF" w14:textId="77777777" w:rsidR="007A23B6" w:rsidRPr="00D36B32" w:rsidRDefault="007A23B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Tại Điều 13 dự thảo Thông tư: Đề nghị cập nhật các nội dung </w:t>
            </w:r>
            <w:r w:rsidRPr="00D36B32">
              <w:rPr>
                <w:rFonts w:ascii="Times New Roman" w:hAnsi="Times New Roman" w:cs="Times New Roman"/>
                <w:i/>
                <w:sz w:val="24"/>
                <w:szCs w:val="24"/>
              </w:rPr>
              <w:t>“cơ sở khám bệnh, chữa bệnh tuyến 3, tuyến 4”</w:t>
            </w:r>
            <w:r w:rsidRPr="00D36B32">
              <w:rPr>
                <w:rFonts w:ascii="Times New Roman" w:hAnsi="Times New Roman" w:cs="Times New Roman"/>
                <w:sz w:val="24"/>
                <w:szCs w:val="24"/>
              </w:rPr>
              <w:t xml:space="preserve">, </w:t>
            </w:r>
            <w:r w:rsidRPr="00D36B32">
              <w:rPr>
                <w:rFonts w:ascii="Times New Roman" w:hAnsi="Times New Roman" w:cs="Times New Roman"/>
                <w:i/>
                <w:sz w:val="24"/>
                <w:szCs w:val="24"/>
              </w:rPr>
              <w:t>“cơ sở khám bệnh, chữa bệnh tuyến 2 trở lên”</w:t>
            </w:r>
            <w:r w:rsidRPr="00D36B32">
              <w:rPr>
                <w:rFonts w:ascii="Times New Roman" w:hAnsi="Times New Roman" w:cs="Times New Roman"/>
                <w:sz w:val="24"/>
                <w:szCs w:val="24"/>
              </w:rPr>
              <w:t xml:space="preserve"> theo quy định hiện hành về xếp cấp chuyên môn kỹ thuật, xếp hạng cơ sở y tế.</w:t>
            </w:r>
          </w:p>
        </w:tc>
        <w:tc>
          <w:tcPr>
            <w:tcW w:w="5490" w:type="dxa"/>
          </w:tcPr>
          <w:p w14:paraId="69CC54D6" w14:textId="77777777" w:rsidR="007A23B6" w:rsidRPr="00D36B32" w:rsidRDefault="005736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Tiếp thu. </w:t>
            </w:r>
            <w:r w:rsidR="007A23B6" w:rsidRPr="00D36B32">
              <w:rPr>
                <w:rFonts w:ascii="Times New Roman" w:hAnsi="Times New Roman" w:cs="Times New Roman"/>
                <w:sz w:val="24"/>
                <w:szCs w:val="24"/>
              </w:rPr>
              <w:t xml:space="preserve">Thay thế cơ sở khám bệnh, chữa bệnh tuyến 3, tuyến 4 thành </w:t>
            </w:r>
            <w:r w:rsidR="007A23B6" w:rsidRPr="00D36B32">
              <w:rPr>
                <w:rFonts w:ascii="Times New Roman" w:hAnsi="Times New Roman" w:cs="Times New Roman"/>
                <w:i/>
                <w:sz w:val="24"/>
                <w:szCs w:val="24"/>
              </w:rPr>
              <w:t xml:space="preserve">“cấp khám bệnh, chữa bệnh ban đầu” </w:t>
            </w:r>
            <w:r w:rsidR="007A23B6" w:rsidRPr="00D36B32">
              <w:rPr>
                <w:rFonts w:ascii="Times New Roman" w:hAnsi="Times New Roman" w:cs="Times New Roman"/>
                <w:sz w:val="24"/>
                <w:szCs w:val="24"/>
              </w:rPr>
              <w:t xml:space="preserve">và “cơ sở khám bệnh, chữa bệnh tuyến 2 trở lên” thành </w:t>
            </w:r>
            <w:r w:rsidR="007A23B6" w:rsidRPr="00D36B32">
              <w:rPr>
                <w:rFonts w:ascii="Times New Roman" w:hAnsi="Times New Roman" w:cs="Times New Roman"/>
                <w:i/>
                <w:sz w:val="24"/>
                <w:szCs w:val="24"/>
              </w:rPr>
              <w:t>“cấp khám bệnh, chữa bệnh cơ bản trở lên”</w:t>
            </w:r>
            <w:r w:rsidR="007A23B6" w:rsidRPr="00D36B32">
              <w:rPr>
                <w:rFonts w:ascii="Times New Roman" w:hAnsi="Times New Roman" w:cs="Times New Roman"/>
                <w:sz w:val="24"/>
                <w:szCs w:val="24"/>
              </w:rPr>
              <w:t xml:space="preserve"> theo Khoản 1 Điều 104 Luật Khám bệnh, chữa bệnh 2023</w:t>
            </w:r>
          </w:p>
        </w:tc>
      </w:tr>
      <w:tr w:rsidR="007A23B6" w:rsidRPr="00D36B32" w14:paraId="667B5F30" w14:textId="77777777" w:rsidTr="009B74D1">
        <w:trPr>
          <w:trHeight w:val="20"/>
        </w:trPr>
        <w:tc>
          <w:tcPr>
            <w:tcW w:w="900" w:type="dxa"/>
            <w:vMerge/>
          </w:tcPr>
          <w:p w14:paraId="425FF866" w14:textId="77777777" w:rsidR="007A23B6" w:rsidRPr="00D36B32" w:rsidRDefault="007A23B6" w:rsidP="009B74D1">
            <w:pPr>
              <w:spacing w:before="40" w:after="40"/>
              <w:jc w:val="center"/>
              <w:rPr>
                <w:rFonts w:ascii="Times New Roman" w:hAnsi="Times New Roman" w:cs="Times New Roman"/>
                <w:sz w:val="24"/>
                <w:szCs w:val="24"/>
              </w:rPr>
            </w:pPr>
          </w:p>
        </w:tc>
        <w:tc>
          <w:tcPr>
            <w:tcW w:w="2970" w:type="dxa"/>
            <w:vMerge/>
          </w:tcPr>
          <w:p w14:paraId="76C92769" w14:textId="77777777" w:rsidR="007A23B6" w:rsidRPr="00D36B32" w:rsidRDefault="007A23B6" w:rsidP="009B74D1">
            <w:pPr>
              <w:spacing w:before="40" w:after="40"/>
              <w:jc w:val="both"/>
              <w:rPr>
                <w:rFonts w:ascii="Times New Roman" w:hAnsi="Times New Roman" w:cs="Times New Roman"/>
                <w:sz w:val="24"/>
                <w:szCs w:val="24"/>
              </w:rPr>
            </w:pPr>
          </w:p>
        </w:tc>
        <w:tc>
          <w:tcPr>
            <w:tcW w:w="4680" w:type="dxa"/>
          </w:tcPr>
          <w:p w14:paraId="1DF9D67E" w14:textId="77777777" w:rsidR="007A23B6" w:rsidRPr="00D36B32" w:rsidRDefault="007A23B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Đối với nội dung nhiệm vụ cập nhật vào hệ thống dữ liệu thông tin kiểm tra chất lượng thuốc của Bộ Y tế, cùng một nội dung nhưng được quy định tại điểm c khoản 2 Điều 19 (giao Sở Y tế thực hiện) và điểm b khoản 5 Điều 19 (giao Trung tâm Kiểm nghiệm thuốc tỉnh thực hiện). Để thống nhất đầu mối thực hiện nhiệm vụ này, Sở Y tế kiến nghị quy định Trung tâm Kiểm nghiệm thuốc tỉnh thực hiện nhiệm vụ cập nhật vào hệ thống dữ liệu thông tin kiểm tra chất lượng thuốc của Bộ Y tế các thông tin về mẫu thuốc, nguyên liệu làm thuốc được lấy (bao gồm các thông tin: tên thuốc, nguyên liệu làm thuốc, nồng độ, hàm lượng, dạng bào chế, </w:t>
            </w:r>
            <w:r w:rsidRPr="00D36B32">
              <w:rPr>
                <w:rFonts w:ascii="Times New Roman" w:hAnsi="Times New Roman" w:cs="Times New Roman"/>
                <w:sz w:val="24"/>
                <w:szCs w:val="24"/>
              </w:rPr>
              <w:lastRenderedPageBreak/>
              <w:t>số lô, hạn dùng, số giấy lưu hành hoặc giấy phép nhập khẩu, cơ sở sản xuất,</w:t>
            </w:r>
          </w:p>
          <w:p w14:paraId="14A65041" w14:textId="77777777" w:rsidR="007A23B6" w:rsidRPr="00D36B32" w:rsidRDefault="007A23B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cơ sở nhập khẩu, cơ sở lấy mẫu) và kết quả kiểm tra chất lượng đối với mẫu thuốc,</w:t>
            </w:r>
          </w:p>
          <w:p w14:paraId="4B619518" w14:textId="77777777" w:rsidR="007A23B6" w:rsidRPr="00D36B32" w:rsidRDefault="007A23B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nguyên liệu làm thuốc.</w:t>
            </w:r>
          </w:p>
        </w:tc>
        <w:tc>
          <w:tcPr>
            <w:tcW w:w="5490" w:type="dxa"/>
          </w:tcPr>
          <w:p w14:paraId="79A19E7E" w14:textId="77777777" w:rsidR="007A23B6" w:rsidRPr="00D36B32" w:rsidRDefault="007A23B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w:t>
            </w:r>
            <w:r w:rsidR="0057369F" w:rsidRPr="00D36B32">
              <w:rPr>
                <w:rFonts w:ascii="Times New Roman" w:hAnsi="Times New Roman" w:cs="Times New Roman"/>
                <w:sz w:val="24"/>
                <w:szCs w:val="24"/>
              </w:rPr>
              <w:t>p thu. Theo quy định tại Luật Chất lượng sản phẩm hàng hóa, cơ quan kiểm tra chất lượng tại địa phương là Sở Y tế, do vậy trách nhiệm lấy mẫu, cập nhật thông tin kiểm tra chất lượng là của Sở Y tế. Tuy nhiên, do thực tế hiện nay, trong ngành y tế chưa thiết lập hệ thống kiểm soát viên chất lượng, nên việc lấy mẫu để kiểm tra chất lượng được giao cho hệ thống kiểm nghiệm. Do vậy, Trung tâm kiểm nghiệm được giao trách nhiệm cập nhật thông tin về kiểm tra chất lượng thuốc.</w:t>
            </w:r>
          </w:p>
          <w:p w14:paraId="484A53BD" w14:textId="77777777" w:rsidR="007A23B6" w:rsidRPr="00D36B32" w:rsidRDefault="007A23B6" w:rsidP="009B74D1">
            <w:pPr>
              <w:spacing w:before="40" w:after="40"/>
              <w:jc w:val="both"/>
              <w:rPr>
                <w:rFonts w:ascii="Times New Roman" w:hAnsi="Times New Roman" w:cs="Times New Roman"/>
                <w:sz w:val="24"/>
                <w:szCs w:val="24"/>
              </w:rPr>
            </w:pPr>
          </w:p>
        </w:tc>
      </w:tr>
      <w:tr w:rsidR="003B5C0F" w:rsidRPr="00D36B32" w14:paraId="2E2B07E9" w14:textId="77777777" w:rsidTr="009B74D1">
        <w:trPr>
          <w:trHeight w:val="20"/>
        </w:trPr>
        <w:tc>
          <w:tcPr>
            <w:tcW w:w="900" w:type="dxa"/>
          </w:tcPr>
          <w:p w14:paraId="25FF9300" w14:textId="77777777" w:rsidR="003B5C0F" w:rsidRPr="00D36B32" w:rsidRDefault="00227507"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lastRenderedPageBreak/>
              <w:t>31</w:t>
            </w:r>
          </w:p>
        </w:tc>
        <w:tc>
          <w:tcPr>
            <w:tcW w:w="2970" w:type="dxa"/>
          </w:tcPr>
          <w:p w14:paraId="58B72351" w14:textId="77777777" w:rsidR="003B5C0F" w:rsidRPr="00D36B32" w:rsidRDefault="00D20A0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Thái Nguyên</w:t>
            </w:r>
          </w:p>
        </w:tc>
        <w:tc>
          <w:tcPr>
            <w:tcW w:w="4680" w:type="dxa"/>
          </w:tcPr>
          <w:p w14:paraId="04D2BCBC" w14:textId="77777777" w:rsidR="003B5C0F" w:rsidRPr="00D36B32" w:rsidRDefault="00D20A0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239F37C3" w14:textId="77777777" w:rsidR="003B5C0F" w:rsidRPr="00D36B32" w:rsidRDefault="003B5C0F" w:rsidP="009B74D1">
            <w:pPr>
              <w:spacing w:before="40" w:after="40"/>
              <w:jc w:val="both"/>
              <w:rPr>
                <w:rFonts w:ascii="Times New Roman" w:hAnsi="Times New Roman" w:cs="Times New Roman"/>
                <w:sz w:val="24"/>
                <w:szCs w:val="24"/>
              </w:rPr>
            </w:pPr>
          </w:p>
        </w:tc>
      </w:tr>
      <w:tr w:rsidR="003B5C0F" w:rsidRPr="00D36B32" w14:paraId="6CC5474B" w14:textId="77777777" w:rsidTr="009B74D1">
        <w:trPr>
          <w:trHeight w:val="20"/>
        </w:trPr>
        <w:tc>
          <w:tcPr>
            <w:tcW w:w="900" w:type="dxa"/>
          </w:tcPr>
          <w:p w14:paraId="43DB47D7" w14:textId="77777777" w:rsidR="003B5C0F" w:rsidRPr="00D36B32" w:rsidRDefault="00D20A03"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32</w:t>
            </w:r>
          </w:p>
        </w:tc>
        <w:tc>
          <w:tcPr>
            <w:tcW w:w="2970" w:type="dxa"/>
          </w:tcPr>
          <w:p w14:paraId="4E5FE6E9" w14:textId="77777777" w:rsidR="003B5C0F" w:rsidRPr="00D36B32" w:rsidRDefault="00D20A0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Bắc Ninh</w:t>
            </w:r>
          </w:p>
        </w:tc>
        <w:tc>
          <w:tcPr>
            <w:tcW w:w="4680" w:type="dxa"/>
          </w:tcPr>
          <w:p w14:paraId="502A5063" w14:textId="77777777" w:rsidR="003B5C0F" w:rsidRPr="00D36B32" w:rsidRDefault="00D20A0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025AB458" w14:textId="77777777" w:rsidR="003B5C0F" w:rsidRPr="00D36B32" w:rsidRDefault="003B5C0F" w:rsidP="009B74D1">
            <w:pPr>
              <w:spacing w:before="40" w:after="40"/>
              <w:jc w:val="both"/>
              <w:rPr>
                <w:rFonts w:ascii="Times New Roman" w:hAnsi="Times New Roman" w:cs="Times New Roman"/>
                <w:sz w:val="24"/>
                <w:szCs w:val="24"/>
              </w:rPr>
            </w:pPr>
          </w:p>
        </w:tc>
      </w:tr>
      <w:tr w:rsidR="00E32C48" w:rsidRPr="00D36B32" w14:paraId="58F6CA2F" w14:textId="77777777" w:rsidTr="009B74D1">
        <w:trPr>
          <w:trHeight w:val="20"/>
        </w:trPr>
        <w:tc>
          <w:tcPr>
            <w:tcW w:w="900" w:type="dxa"/>
          </w:tcPr>
          <w:p w14:paraId="674CF258" w14:textId="77777777" w:rsidR="00E32C48" w:rsidRPr="00D36B32" w:rsidRDefault="00D20A03"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33</w:t>
            </w:r>
          </w:p>
        </w:tc>
        <w:tc>
          <w:tcPr>
            <w:tcW w:w="2970" w:type="dxa"/>
          </w:tcPr>
          <w:p w14:paraId="0DFA12AE" w14:textId="77777777" w:rsidR="00E32C48" w:rsidRPr="00D36B32" w:rsidRDefault="005D4A4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SYT Phú Thọ </w:t>
            </w:r>
          </w:p>
        </w:tc>
        <w:tc>
          <w:tcPr>
            <w:tcW w:w="4680" w:type="dxa"/>
          </w:tcPr>
          <w:p w14:paraId="4DAB6897" w14:textId="77777777" w:rsidR="00E32C48" w:rsidRPr="00D36B32" w:rsidRDefault="005D4A4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Tại Khoản 1, Điều 13 của Dự thảo Thông tư có quy định về “cơ sở khám bệnh, chữa bệnh tuyến 3, tuyến 4; cơ sở khám bệnh, chữa bệnh tuyến 2 trở lên”. Kính đề nghị Ban soạn thảo xem xét sửa đổi để phù hợp với các quy định hiện hành.</w:t>
            </w:r>
          </w:p>
        </w:tc>
        <w:tc>
          <w:tcPr>
            <w:tcW w:w="5490" w:type="dxa"/>
          </w:tcPr>
          <w:p w14:paraId="43D8385B" w14:textId="77777777" w:rsidR="00E32C48" w:rsidRPr="00D36B32" w:rsidRDefault="005D4A4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w:t>
            </w:r>
            <w:r w:rsidR="0049107F" w:rsidRPr="00D36B32">
              <w:rPr>
                <w:rFonts w:ascii="Times New Roman" w:hAnsi="Times New Roman" w:cs="Times New Roman"/>
                <w:sz w:val="24"/>
                <w:szCs w:val="24"/>
              </w:rPr>
              <w:t>p thu. Đã điều chỉnh trong dự thảo Thông tư.</w:t>
            </w:r>
          </w:p>
        </w:tc>
      </w:tr>
      <w:tr w:rsidR="004C480F" w:rsidRPr="00D36B32" w14:paraId="54346121" w14:textId="77777777" w:rsidTr="009B74D1">
        <w:trPr>
          <w:trHeight w:val="20"/>
        </w:trPr>
        <w:tc>
          <w:tcPr>
            <w:tcW w:w="900" w:type="dxa"/>
            <w:vMerge w:val="restart"/>
          </w:tcPr>
          <w:p w14:paraId="0EB73FB9" w14:textId="77777777" w:rsidR="004C480F" w:rsidRPr="00D36B32" w:rsidRDefault="004C480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34</w:t>
            </w:r>
          </w:p>
        </w:tc>
        <w:tc>
          <w:tcPr>
            <w:tcW w:w="2970" w:type="dxa"/>
            <w:vMerge w:val="restart"/>
          </w:tcPr>
          <w:p w14:paraId="27145D19"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Ninh Bình</w:t>
            </w:r>
          </w:p>
        </w:tc>
        <w:tc>
          <w:tcPr>
            <w:tcW w:w="4680" w:type="dxa"/>
          </w:tcPr>
          <w:p w14:paraId="53444719"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e khoản 3 Điều 7. Chương III: “cơ sở kiểm nghiệm phải gửi phiếu kiểm nghiệm hoặc</w:t>
            </w:r>
          </w:p>
          <w:p w14:paraId="7D685AB4"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phiếu phân tích tới cơ quan kiểm tra chất lượng, cơ sở sản xuất, cơ sở nhập khẩu có thuốc, nguyên liệu làm thuốc được lấy mẫu và</w:t>
            </w:r>
          </w:p>
          <w:p w14:paraId="276C9651"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cơ sở được lấy mẫu.”</w:t>
            </w:r>
          </w:p>
          <w:p w14:paraId="0BCF5CB3"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sửa thành:</w:t>
            </w:r>
          </w:p>
          <w:p w14:paraId="2D23E624"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“cơ sở kiểm nghiệm phải gửi phiếu kiểm nghiệm hoặc phiếu phân tích tới cơ sở được lấy mẫu hoặc cơ sở gửi mẫu.”</w:t>
            </w:r>
          </w:p>
          <w:p w14:paraId="5540C5DF"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Lý do: </w:t>
            </w:r>
          </w:p>
          <w:p w14:paraId="30F3F133"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Đối với mẫu đạt chất lượng, việc gửi kết quả đến cơ quan kiểm tra chất lượng, cơ sở sản xuất, cơ sở nhập khẩu có thuốc, nguyên liệu làm thuốc được lấy mẫu là không cần thiết. Trường hợp mẫu không đạt, được xử lý theo quy định tại Điểm e khoản 3 Điều 7. Chương III và Chương IV</w:t>
            </w:r>
          </w:p>
        </w:tc>
        <w:tc>
          <w:tcPr>
            <w:tcW w:w="5490" w:type="dxa"/>
          </w:tcPr>
          <w:p w14:paraId="19790EAA" w14:textId="2EEE1933" w:rsidR="004C480F" w:rsidRPr="00D36B32" w:rsidRDefault="00B94345" w:rsidP="00C625E9">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rPr>
              <w:t>Không tiếp thu. Theo quy định tại Luật Chất lượng sản phẩm hàng hóa, cơ quan kiểm tra chất lượng tại địa phương là Sở Y tế, ở Trung ương là Bộ Y tế (Cục QLD…); chịu trách nhiệm lấy mẫu, cập nhật thông tin kiểm tra chất lượng. Do vậy, kết quả phân tích, kiểm nghiệm phải gửi Sở Y tế, Bộ Y tế (Cục QLD…).</w:t>
            </w:r>
            <w:r w:rsidR="00C625E9" w:rsidRPr="00D36B32">
              <w:rPr>
                <w:rFonts w:ascii="Times New Roman" w:hAnsi="Times New Roman" w:cs="Times New Roman"/>
                <w:sz w:val="24"/>
                <w:szCs w:val="24"/>
                <w:lang w:val="en-US"/>
              </w:rPr>
              <w:t xml:space="preserve"> Hiện nay, Cơ sở kiểm nghiệm tiến hành lấy mẫu theo theo ủy quyền (giao) của Bộ Y tế lấy mẫu để giám sát chất lượng thuốc, trong khi chưa hình thành hệ thống kiểm soát viên chất lượng. Do vậy kết quả kiểm nghiệm cần được gửi tới Sở Y tế, Bộ Y tế.</w:t>
            </w:r>
          </w:p>
        </w:tc>
      </w:tr>
      <w:tr w:rsidR="004C480F" w:rsidRPr="00D36B32" w14:paraId="63B95A88" w14:textId="77777777" w:rsidTr="009B74D1">
        <w:trPr>
          <w:trHeight w:val="20"/>
        </w:trPr>
        <w:tc>
          <w:tcPr>
            <w:tcW w:w="900" w:type="dxa"/>
            <w:vMerge/>
          </w:tcPr>
          <w:p w14:paraId="787F12DD" w14:textId="77777777" w:rsidR="004C480F" w:rsidRPr="00D36B32" w:rsidRDefault="004C480F" w:rsidP="009B74D1">
            <w:pPr>
              <w:spacing w:before="40" w:after="40"/>
              <w:jc w:val="center"/>
              <w:rPr>
                <w:rFonts w:ascii="Times New Roman" w:hAnsi="Times New Roman" w:cs="Times New Roman"/>
                <w:sz w:val="24"/>
                <w:szCs w:val="24"/>
              </w:rPr>
            </w:pPr>
          </w:p>
        </w:tc>
        <w:tc>
          <w:tcPr>
            <w:tcW w:w="2970" w:type="dxa"/>
            <w:vMerge/>
          </w:tcPr>
          <w:p w14:paraId="3E03AD5C" w14:textId="77777777" w:rsidR="004C480F" w:rsidRPr="00D36B32" w:rsidRDefault="004C480F" w:rsidP="009B74D1">
            <w:pPr>
              <w:spacing w:before="40" w:after="40"/>
              <w:jc w:val="both"/>
              <w:rPr>
                <w:rFonts w:ascii="Times New Roman" w:hAnsi="Times New Roman" w:cs="Times New Roman"/>
                <w:sz w:val="24"/>
                <w:szCs w:val="24"/>
              </w:rPr>
            </w:pPr>
          </w:p>
        </w:tc>
        <w:tc>
          <w:tcPr>
            <w:tcW w:w="4680" w:type="dxa"/>
          </w:tcPr>
          <w:p w14:paraId="2E1E6CAD"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c khoản 1 Điều 12. Chương IV: Thông tin về thuốc vi phạm do Cục Quản lý Dược, Cơ</w:t>
            </w:r>
          </w:p>
          <w:p w14:paraId="603C02E9"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quan thanh tra y tế/ dược phát hiện.</w:t>
            </w:r>
          </w:p>
          <w:p w14:paraId="79488B38"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bỏ từ "dược".</w:t>
            </w:r>
          </w:p>
          <w:p w14:paraId="6F11D6BB"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1A67B9A6"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Thanh tra y tế đã bao gồm lĩnh vực dược.</w:t>
            </w:r>
          </w:p>
        </w:tc>
        <w:tc>
          <w:tcPr>
            <w:tcW w:w="5490" w:type="dxa"/>
          </w:tcPr>
          <w:p w14:paraId="1849D692" w14:textId="77777777" w:rsidR="004C480F" w:rsidRPr="00D36B32" w:rsidRDefault="00B9434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T</w:t>
            </w:r>
            <w:r w:rsidR="004C480F" w:rsidRPr="00D36B32">
              <w:rPr>
                <w:rFonts w:ascii="Times New Roman" w:hAnsi="Times New Roman" w:cs="Times New Roman"/>
                <w:sz w:val="24"/>
                <w:szCs w:val="24"/>
              </w:rPr>
              <w:t xml:space="preserve">heo </w:t>
            </w:r>
            <w:r w:rsidR="00305914" w:rsidRPr="00D36B32">
              <w:rPr>
                <w:rFonts w:ascii="Times New Roman" w:hAnsi="Times New Roman" w:cs="Times New Roman"/>
                <w:sz w:val="24"/>
                <w:szCs w:val="24"/>
              </w:rPr>
              <w:t>định hướng quy định</w:t>
            </w:r>
            <w:r w:rsidR="004C480F" w:rsidRPr="00D36B32">
              <w:rPr>
                <w:rFonts w:ascii="Times New Roman" w:hAnsi="Times New Roman" w:cs="Times New Roman"/>
                <w:sz w:val="24"/>
                <w:szCs w:val="24"/>
              </w:rPr>
              <w:t xml:space="preserve"> về sắp xếp lại Hệ thống thanh tra, xin ý kiến về việc sửa đổi thành: “cơ quan thanh tra chuyên ngành y tế”</w:t>
            </w:r>
          </w:p>
        </w:tc>
      </w:tr>
      <w:tr w:rsidR="004C480F" w:rsidRPr="00D36B32" w14:paraId="4F31C378" w14:textId="77777777" w:rsidTr="009B74D1">
        <w:trPr>
          <w:trHeight w:val="20"/>
        </w:trPr>
        <w:tc>
          <w:tcPr>
            <w:tcW w:w="900" w:type="dxa"/>
            <w:vMerge/>
          </w:tcPr>
          <w:p w14:paraId="58D2F5C9" w14:textId="77777777" w:rsidR="004C480F" w:rsidRPr="00D36B32" w:rsidRDefault="004C480F" w:rsidP="009B74D1">
            <w:pPr>
              <w:spacing w:before="40" w:after="40"/>
              <w:jc w:val="center"/>
              <w:rPr>
                <w:rFonts w:ascii="Times New Roman" w:hAnsi="Times New Roman" w:cs="Times New Roman"/>
                <w:sz w:val="24"/>
                <w:szCs w:val="24"/>
              </w:rPr>
            </w:pPr>
          </w:p>
        </w:tc>
        <w:tc>
          <w:tcPr>
            <w:tcW w:w="2970" w:type="dxa"/>
            <w:vMerge/>
          </w:tcPr>
          <w:p w14:paraId="302C0CD1" w14:textId="77777777" w:rsidR="004C480F" w:rsidRPr="00D36B32" w:rsidRDefault="004C480F" w:rsidP="009B74D1">
            <w:pPr>
              <w:spacing w:before="40" w:after="40"/>
              <w:jc w:val="both"/>
              <w:rPr>
                <w:rFonts w:ascii="Times New Roman" w:hAnsi="Times New Roman" w:cs="Times New Roman"/>
                <w:sz w:val="24"/>
                <w:szCs w:val="24"/>
              </w:rPr>
            </w:pPr>
          </w:p>
        </w:tc>
        <w:tc>
          <w:tcPr>
            <w:tcW w:w="4680" w:type="dxa"/>
          </w:tcPr>
          <w:p w14:paraId="24F47DE0"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7. Quy định chung</w:t>
            </w:r>
          </w:p>
          <w:p w14:paraId="528DCCF2"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4. Khiếu nại và giải quyết khiếu nại kết</w:t>
            </w:r>
          </w:p>
          <w:p w14:paraId="24FC4033"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quả kiểm nghiệm</w:t>
            </w:r>
          </w:p>
          <w:p w14:paraId="7C37A7A9"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sửa thành:</w:t>
            </w:r>
          </w:p>
          <w:p w14:paraId="7E27F501"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sửa: “… thực hiện theo Khoản 2,</w:t>
            </w:r>
          </w:p>
          <w:p w14:paraId="5DEF15E2"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3 Điều 105 Luật Dược”</w:t>
            </w:r>
          </w:p>
        </w:tc>
        <w:tc>
          <w:tcPr>
            <w:tcW w:w="5490" w:type="dxa"/>
          </w:tcPr>
          <w:p w14:paraId="382755F2" w14:textId="77777777" w:rsidR="00305914"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Tiếp thu. Điều chỉnh điểm b khoản 4 Điều 7 dự thảo Thông tư “b) Việc kiểm nghiệm lại chỉ tiêu chất lượng bị khiếu nại kết quả được thực hiện tại cơ sở kiểm nghiệm do Bộ Y tế chỉ định theo quy định tại khoản 2, khoản 3 Điều 105 của Luật dược” </w:t>
            </w:r>
          </w:p>
          <w:p w14:paraId="5818EC65" w14:textId="77777777" w:rsidR="004C480F" w:rsidRPr="00D36B32" w:rsidRDefault="004C480F" w:rsidP="009B74D1">
            <w:pPr>
              <w:spacing w:before="40" w:after="40"/>
              <w:jc w:val="both"/>
              <w:rPr>
                <w:rFonts w:ascii="Times New Roman" w:hAnsi="Times New Roman" w:cs="Times New Roman"/>
                <w:sz w:val="24"/>
                <w:szCs w:val="24"/>
              </w:rPr>
            </w:pPr>
          </w:p>
        </w:tc>
      </w:tr>
      <w:tr w:rsidR="007D2F0E" w:rsidRPr="00D36B32" w14:paraId="70AF92FD" w14:textId="77777777" w:rsidTr="009B74D1">
        <w:trPr>
          <w:trHeight w:val="20"/>
        </w:trPr>
        <w:tc>
          <w:tcPr>
            <w:tcW w:w="900" w:type="dxa"/>
          </w:tcPr>
          <w:p w14:paraId="4324B832" w14:textId="77777777" w:rsidR="007D2F0E" w:rsidRPr="00D36B32" w:rsidRDefault="004C480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35</w:t>
            </w:r>
          </w:p>
        </w:tc>
        <w:tc>
          <w:tcPr>
            <w:tcW w:w="2970" w:type="dxa"/>
          </w:tcPr>
          <w:p w14:paraId="72BB3BB0" w14:textId="77777777" w:rsidR="007D2F0E"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SYT Điện Biên</w:t>
            </w:r>
          </w:p>
        </w:tc>
        <w:tc>
          <w:tcPr>
            <w:tcW w:w="4680" w:type="dxa"/>
          </w:tcPr>
          <w:p w14:paraId="13EDD3DD" w14:textId="77777777" w:rsidR="007D2F0E"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25E581C1" w14:textId="77777777" w:rsidR="007D2F0E" w:rsidRPr="00D36B32" w:rsidRDefault="007D2F0E" w:rsidP="009B74D1">
            <w:pPr>
              <w:spacing w:before="40" w:after="40"/>
              <w:jc w:val="both"/>
              <w:rPr>
                <w:rFonts w:ascii="Times New Roman" w:hAnsi="Times New Roman" w:cs="Times New Roman"/>
                <w:sz w:val="24"/>
                <w:szCs w:val="24"/>
              </w:rPr>
            </w:pPr>
          </w:p>
        </w:tc>
      </w:tr>
      <w:tr w:rsidR="007D2F0E" w:rsidRPr="00D36B32" w14:paraId="432880E0" w14:textId="77777777" w:rsidTr="009B74D1">
        <w:trPr>
          <w:trHeight w:val="20"/>
        </w:trPr>
        <w:tc>
          <w:tcPr>
            <w:tcW w:w="900" w:type="dxa"/>
          </w:tcPr>
          <w:p w14:paraId="1AA6F7DD" w14:textId="77777777" w:rsidR="007D2F0E" w:rsidRPr="00D36B32" w:rsidRDefault="004C480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36</w:t>
            </w:r>
          </w:p>
        </w:tc>
        <w:tc>
          <w:tcPr>
            <w:tcW w:w="2970" w:type="dxa"/>
          </w:tcPr>
          <w:p w14:paraId="127F87D2" w14:textId="77777777" w:rsidR="007D2F0E"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SYT Yên Bái </w:t>
            </w:r>
          </w:p>
        </w:tc>
        <w:tc>
          <w:tcPr>
            <w:tcW w:w="4680" w:type="dxa"/>
          </w:tcPr>
          <w:p w14:paraId="418A2F0C"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c khoản 1 Điều 12 Chương IV:</w:t>
            </w:r>
          </w:p>
          <w:p w14:paraId="6D3BBC31" w14:textId="77777777" w:rsidR="007D2F0E"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Thông tin về thuốc vi phạm do Cục Quản lý Dược, Cơ quan thanh tra y tế/ dược phát hiện;</w:t>
            </w:r>
          </w:p>
          <w:p w14:paraId="27AFA607"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Đề nghị sửa thành: </w:t>
            </w:r>
          </w:p>
          <w:p w14:paraId="188128B2"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Thông tin về thuốc vi phạm do Cục Quản lý Dược, Cơ quan thanh tra y tế phát hiện;</w:t>
            </w:r>
          </w:p>
        </w:tc>
        <w:tc>
          <w:tcPr>
            <w:tcW w:w="5490" w:type="dxa"/>
          </w:tcPr>
          <w:p w14:paraId="2E02F973" w14:textId="77777777" w:rsidR="007D2F0E"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Theo định hướng quy định về sắp xếp lại Hệ thống thanh tra, xin ý kiến về việc sửa đổi thành: “cơ quan thanh tra chuyên ngành y tế”</w:t>
            </w:r>
          </w:p>
        </w:tc>
      </w:tr>
      <w:tr w:rsidR="007D2F0E" w:rsidRPr="00D36B32" w14:paraId="59F655C6" w14:textId="77777777" w:rsidTr="009B74D1">
        <w:trPr>
          <w:trHeight w:val="20"/>
        </w:trPr>
        <w:tc>
          <w:tcPr>
            <w:tcW w:w="900" w:type="dxa"/>
          </w:tcPr>
          <w:p w14:paraId="03E4F1E3" w14:textId="77777777" w:rsidR="007D2F0E" w:rsidRPr="00D36B32" w:rsidRDefault="007D2F0E" w:rsidP="009B74D1">
            <w:pPr>
              <w:spacing w:before="40" w:after="40"/>
              <w:jc w:val="center"/>
              <w:rPr>
                <w:rFonts w:ascii="Times New Roman" w:hAnsi="Times New Roman" w:cs="Times New Roman"/>
                <w:sz w:val="24"/>
                <w:szCs w:val="24"/>
              </w:rPr>
            </w:pPr>
          </w:p>
        </w:tc>
        <w:tc>
          <w:tcPr>
            <w:tcW w:w="2970" w:type="dxa"/>
          </w:tcPr>
          <w:p w14:paraId="01204325" w14:textId="77777777" w:rsidR="007D2F0E" w:rsidRPr="00D36B32" w:rsidRDefault="007D2F0E" w:rsidP="009B74D1">
            <w:pPr>
              <w:spacing w:before="40" w:after="40"/>
              <w:jc w:val="both"/>
              <w:rPr>
                <w:rFonts w:ascii="Times New Roman" w:hAnsi="Times New Roman" w:cs="Times New Roman"/>
                <w:sz w:val="24"/>
                <w:szCs w:val="24"/>
              </w:rPr>
            </w:pPr>
          </w:p>
        </w:tc>
        <w:tc>
          <w:tcPr>
            <w:tcW w:w="4680" w:type="dxa"/>
          </w:tcPr>
          <w:p w14:paraId="4DBCA653" w14:textId="77777777" w:rsidR="007D2F0E"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Phụ lục I: Hướng dẫn việc lấy mẫu thuốc, nguyên liệu làm thuốc để xác định chất lượng.</w:t>
            </w:r>
          </w:p>
          <w:p w14:paraId="5945ADB8"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 bổ sung hướng dẫn cụ thể trong các trường hợp lấy mẫu tại cơ sở bán lẻ với nội dung như:</w:t>
            </w:r>
          </w:p>
          <w:p w14:paraId="612662E7"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Quy định cỡ mẫu tối thiểu phù hợp với đặc thù số lượng hàng tồn kho tại cơ sở bán lẻ.</w:t>
            </w:r>
          </w:p>
          <w:p w14:paraId="18AD29D0"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Xây dựng quy trình xử lý trong trường hợp mẫu nghi ngờ không đủ cỡ mẫu (ví dụ: lập biên bản, phối hợp với cơ quan quản lý để lấy mẫu bổ sung).</w:t>
            </w:r>
          </w:p>
          <w:p w14:paraId="4629C7A2"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Hướng dẫn phân tích ưu tiên các chỉ tiêu chất lượng quan trọng (như hàm lượng hoạt chất, độ đồng đều...v.v...) trong trường hợp không đủ mẫu.</w:t>
            </w:r>
          </w:p>
        </w:tc>
        <w:tc>
          <w:tcPr>
            <w:tcW w:w="5490" w:type="dxa"/>
          </w:tcPr>
          <w:p w14:paraId="4BDC7F19" w14:textId="77777777" w:rsidR="007D2F0E"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tiêp thu:</w:t>
            </w:r>
          </w:p>
          <w:p w14:paraId="6504B57A"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Quy định về cơ số mẫu để kiểm nghiệm theo hướng dẫn của WHO.</w:t>
            </w:r>
          </w:p>
          <w:p w14:paraId="00B2E988" w14:textId="77777777" w:rsidR="004C480F" w:rsidRPr="00D36B32" w:rsidRDefault="004C480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Việc xây dựng quy trình</w:t>
            </w:r>
            <w:r w:rsidR="009E59B2" w:rsidRPr="00D36B32">
              <w:rPr>
                <w:rFonts w:ascii="Times New Roman" w:hAnsi="Times New Roman" w:cs="Times New Roman"/>
                <w:sz w:val="24"/>
                <w:szCs w:val="24"/>
              </w:rPr>
              <w:t xml:space="preserve"> sẽ căn cứ các quy định chung tại Thông tư.</w:t>
            </w:r>
          </w:p>
          <w:p w14:paraId="6AB5C292" w14:textId="77777777" w:rsidR="009E59B2" w:rsidRPr="00D36B32" w:rsidRDefault="009E59B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Để kết luận chất lượng thuốc, phải kiểm tra tất cả các chỉ tiêu như trong hồ sơ ĐKT được phê duyệt.</w:t>
            </w:r>
          </w:p>
        </w:tc>
      </w:tr>
      <w:tr w:rsidR="001B0017" w:rsidRPr="00D36B32" w14:paraId="3C094E71" w14:textId="77777777" w:rsidTr="009B74D1">
        <w:trPr>
          <w:trHeight w:val="20"/>
        </w:trPr>
        <w:tc>
          <w:tcPr>
            <w:tcW w:w="900" w:type="dxa"/>
          </w:tcPr>
          <w:p w14:paraId="690BE8FB" w14:textId="77777777" w:rsidR="001B0017" w:rsidRPr="00D36B32" w:rsidRDefault="00B33440"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lastRenderedPageBreak/>
              <w:t>III</w:t>
            </w:r>
          </w:p>
        </w:tc>
        <w:tc>
          <w:tcPr>
            <w:tcW w:w="2970" w:type="dxa"/>
          </w:tcPr>
          <w:p w14:paraId="08F5C7CB" w14:textId="77777777" w:rsidR="001B0017" w:rsidRPr="00D36B32" w:rsidRDefault="00B33440"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Hệ thống kiểm nghiệm</w:t>
            </w:r>
            <w:r w:rsidR="00457D03" w:rsidRPr="00D36B32">
              <w:rPr>
                <w:rFonts w:ascii="Times New Roman" w:hAnsi="Times New Roman" w:cs="Times New Roman"/>
                <w:b/>
                <w:sz w:val="24"/>
                <w:szCs w:val="24"/>
              </w:rPr>
              <w:t>, kiểm định</w:t>
            </w:r>
          </w:p>
        </w:tc>
        <w:tc>
          <w:tcPr>
            <w:tcW w:w="4680" w:type="dxa"/>
          </w:tcPr>
          <w:p w14:paraId="57FE6BB8" w14:textId="77777777" w:rsidR="001B0017" w:rsidRPr="00D36B32" w:rsidRDefault="001B0017" w:rsidP="009B74D1">
            <w:pPr>
              <w:spacing w:before="40" w:after="40"/>
              <w:jc w:val="both"/>
              <w:rPr>
                <w:rFonts w:ascii="Times New Roman" w:hAnsi="Times New Roman" w:cs="Times New Roman"/>
                <w:sz w:val="24"/>
                <w:szCs w:val="24"/>
              </w:rPr>
            </w:pPr>
          </w:p>
        </w:tc>
        <w:tc>
          <w:tcPr>
            <w:tcW w:w="5490" w:type="dxa"/>
          </w:tcPr>
          <w:p w14:paraId="56775BCB" w14:textId="77777777" w:rsidR="001B0017" w:rsidRPr="00D36B32" w:rsidRDefault="001B0017" w:rsidP="009B74D1">
            <w:pPr>
              <w:spacing w:before="40" w:after="40"/>
              <w:jc w:val="both"/>
              <w:rPr>
                <w:rFonts w:ascii="Times New Roman" w:hAnsi="Times New Roman" w:cs="Times New Roman"/>
                <w:sz w:val="24"/>
                <w:szCs w:val="24"/>
              </w:rPr>
            </w:pPr>
          </w:p>
        </w:tc>
      </w:tr>
      <w:tr w:rsidR="001B0017" w:rsidRPr="00D36B32" w14:paraId="2F4FFD9F" w14:textId="77777777" w:rsidTr="009B74D1">
        <w:trPr>
          <w:trHeight w:val="20"/>
        </w:trPr>
        <w:tc>
          <w:tcPr>
            <w:tcW w:w="900" w:type="dxa"/>
          </w:tcPr>
          <w:p w14:paraId="4C131AC5" w14:textId="77777777" w:rsidR="001B0017" w:rsidRPr="00D36B32" w:rsidRDefault="00B33440"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w:t>
            </w:r>
          </w:p>
        </w:tc>
        <w:tc>
          <w:tcPr>
            <w:tcW w:w="2970" w:type="dxa"/>
          </w:tcPr>
          <w:p w14:paraId="13F6C99E" w14:textId="77777777" w:rsidR="001B0017"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TTKN Cà Mau</w:t>
            </w:r>
          </w:p>
        </w:tc>
        <w:tc>
          <w:tcPr>
            <w:tcW w:w="4680" w:type="dxa"/>
          </w:tcPr>
          <w:p w14:paraId="7DA161E6" w14:textId="77777777" w:rsidR="001B0017" w:rsidRPr="00D36B32" w:rsidRDefault="00B3344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3335BAE7" w14:textId="77777777" w:rsidR="001B0017" w:rsidRPr="00D36B32" w:rsidRDefault="001B0017" w:rsidP="009B74D1">
            <w:pPr>
              <w:spacing w:before="40" w:after="40"/>
              <w:jc w:val="both"/>
              <w:rPr>
                <w:rFonts w:ascii="Times New Roman" w:hAnsi="Times New Roman" w:cs="Times New Roman"/>
                <w:sz w:val="24"/>
                <w:szCs w:val="24"/>
              </w:rPr>
            </w:pPr>
          </w:p>
        </w:tc>
      </w:tr>
      <w:tr w:rsidR="00E32C48" w:rsidRPr="00D36B32" w14:paraId="61986AC7" w14:textId="77777777" w:rsidTr="009B74D1">
        <w:trPr>
          <w:trHeight w:val="20"/>
        </w:trPr>
        <w:tc>
          <w:tcPr>
            <w:tcW w:w="900" w:type="dxa"/>
            <w:vMerge w:val="restart"/>
          </w:tcPr>
          <w:p w14:paraId="2AC17E1A" w14:textId="77777777" w:rsidR="00E32C48" w:rsidRPr="00D36B32" w:rsidRDefault="00E32C4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w:t>
            </w:r>
          </w:p>
        </w:tc>
        <w:tc>
          <w:tcPr>
            <w:tcW w:w="2970" w:type="dxa"/>
            <w:vMerge w:val="restart"/>
          </w:tcPr>
          <w:p w14:paraId="5C0F6DE8"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Viện Kiểm định QG vắc xin và sinh phẩm y tế</w:t>
            </w:r>
          </w:p>
        </w:tc>
        <w:tc>
          <w:tcPr>
            <w:tcW w:w="4680" w:type="dxa"/>
          </w:tcPr>
          <w:p w14:paraId="56F83B8A"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5 Điều 7:</w:t>
            </w:r>
          </w:p>
          <w:p w14:paraId="0C110A4F"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12 tháng sau khi hết hạn sử dụng, yêu cầu bảo quản theo điều kiện bảo quản ghi trên nhãn là không phù hợp với vắc xin và sinh phẩm y tế do sản phẩm được bảo quản trong điều kiện lạnh 2-8</w:t>
            </w:r>
            <w:r w:rsidRPr="00D36B32">
              <w:rPr>
                <w:rFonts w:ascii="Times New Roman" w:hAnsi="Times New Roman" w:cs="Times New Roman"/>
                <w:sz w:val="24"/>
                <w:szCs w:val="24"/>
                <w:vertAlign w:val="superscript"/>
              </w:rPr>
              <w:t>O</w:t>
            </w:r>
            <w:r w:rsidRPr="00D36B32">
              <w:rPr>
                <w:rFonts w:ascii="Times New Roman" w:hAnsi="Times New Roman" w:cs="Times New Roman"/>
                <w:sz w:val="24"/>
                <w:szCs w:val="24"/>
              </w:rPr>
              <w:t>C hoặc điều kiện nhiệt độ âm sâu (-20</w:t>
            </w:r>
            <w:r w:rsidRPr="00D36B32">
              <w:rPr>
                <w:rFonts w:ascii="Times New Roman" w:hAnsi="Times New Roman" w:cs="Times New Roman"/>
                <w:sz w:val="24"/>
                <w:szCs w:val="24"/>
                <w:vertAlign w:val="superscript"/>
              </w:rPr>
              <w:t>o</w:t>
            </w:r>
            <w:r w:rsidRPr="00D36B32">
              <w:rPr>
                <w:rFonts w:ascii="Times New Roman" w:hAnsi="Times New Roman" w:cs="Times New Roman"/>
                <w:sz w:val="24"/>
                <w:szCs w:val="24"/>
              </w:rPr>
              <w:t>C, -70</w:t>
            </w:r>
            <w:r w:rsidRPr="00D36B32">
              <w:rPr>
                <w:rFonts w:ascii="Times New Roman" w:hAnsi="Times New Roman" w:cs="Times New Roman"/>
                <w:sz w:val="24"/>
                <w:szCs w:val="24"/>
                <w:vertAlign w:val="superscript"/>
              </w:rPr>
              <w:t>o</w:t>
            </w:r>
            <w:r w:rsidRPr="00D36B32">
              <w:rPr>
                <w:rFonts w:ascii="Times New Roman" w:hAnsi="Times New Roman" w:cs="Times New Roman"/>
                <w:sz w:val="24"/>
                <w:szCs w:val="24"/>
              </w:rPr>
              <w:t>C), việc này gây tốn kém, lãng phí cho kho lạnh và tủ bảo quản, đề nghị sửa quy định về lưu mẫu và bảo quản mẫu vắc xin và sinh phẩm y tế áp dụng đến hết thời hạn sử dụng.</w:t>
            </w:r>
          </w:p>
          <w:p w14:paraId="04C51EC4"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Đề xuất: Sửa quy định về lưu mẫu và bảo quản mẫu vắc xin và sinh phẩm y tế nên áp dụng đến khi hết hạn sử dụng để tránh việc bảo quản sản phẩm thêm 12 tháng nữa trong điều kiện lạnh và âm sâm gây tốn kém chi phí duy trì hệ thống kho và tủ bảo quản. </w:t>
            </w:r>
          </w:p>
        </w:tc>
        <w:tc>
          <w:tcPr>
            <w:tcW w:w="5490" w:type="dxa"/>
          </w:tcPr>
          <w:p w14:paraId="193A032C" w14:textId="77777777" w:rsidR="00E32C48" w:rsidRPr="00D36B32" w:rsidRDefault="00E32C48" w:rsidP="009B74D1">
            <w:pPr>
              <w:spacing w:before="40" w:after="40"/>
              <w:jc w:val="both"/>
              <w:rPr>
                <w:rFonts w:ascii="Times New Roman" w:hAnsi="Times New Roman" w:cs="Times New Roman"/>
                <w:sz w:val="24"/>
                <w:szCs w:val="24"/>
              </w:rPr>
            </w:pPr>
          </w:p>
        </w:tc>
      </w:tr>
      <w:tr w:rsidR="00E32C48" w:rsidRPr="00D36B32" w14:paraId="0C3850E0" w14:textId="77777777" w:rsidTr="009B74D1">
        <w:trPr>
          <w:trHeight w:val="20"/>
        </w:trPr>
        <w:tc>
          <w:tcPr>
            <w:tcW w:w="900" w:type="dxa"/>
            <w:vMerge/>
          </w:tcPr>
          <w:p w14:paraId="2F452C2F" w14:textId="77777777" w:rsidR="00E32C48" w:rsidRPr="00D36B32" w:rsidRDefault="00E32C48" w:rsidP="009B74D1">
            <w:pPr>
              <w:spacing w:before="40" w:after="40"/>
              <w:jc w:val="center"/>
              <w:rPr>
                <w:rFonts w:ascii="Times New Roman" w:hAnsi="Times New Roman" w:cs="Times New Roman"/>
                <w:sz w:val="24"/>
                <w:szCs w:val="24"/>
              </w:rPr>
            </w:pPr>
          </w:p>
        </w:tc>
        <w:tc>
          <w:tcPr>
            <w:tcW w:w="2970" w:type="dxa"/>
            <w:vMerge/>
          </w:tcPr>
          <w:p w14:paraId="0BBCE364" w14:textId="77777777" w:rsidR="00E32C48" w:rsidRPr="00D36B32" w:rsidRDefault="00E32C48" w:rsidP="009B74D1">
            <w:pPr>
              <w:spacing w:before="40" w:after="40"/>
              <w:jc w:val="both"/>
              <w:rPr>
                <w:rFonts w:ascii="Times New Roman" w:hAnsi="Times New Roman" w:cs="Times New Roman"/>
                <w:sz w:val="24"/>
                <w:szCs w:val="24"/>
              </w:rPr>
            </w:pPr>
          </w:p>
        </w:tc>
        <w:tc>
          <w:tcPr>
            <w:tcW w:w="4680" w:type="dxa"/>
          </w:tcPr>
          <w:p w14:paraId="686C1E69"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3, 4, 5 Điều 10</w:t>
            </w:r>
          </w:p>
          <w:p w14:paraId="16D78CFF" w14:textId="77777777" w:rsidR="00E32C48" w:rsidRPr="00D36B32" w:rsidRDefault="00E32C48" w:rsidP="009B74D1">
            <w:pPr>
              <w:spacing w:before="40" w:after="40"/>
              <w:jc w:val="both"/>
              <w:rPr>
                <w:rFonts w:ascii="Times New Roman" w:hAnsi="Times New Roman" w:cs="Times New Roman"/>
                <w:b/>
                <w:bCs/>
                <w:sz w:val="24"/>
                <w:szCs w:val="24"/>
              </w:rPr>
            </w:pPr>
            <w:r w:rsidRPr="00D36B32">
              <w:rPr>
                <w:rFonts w:ascii="Times New Roman" w:eastAsia="Times New Roman" w:hAnsi="Times New Roman" w:cs="Times New Roman"/>
                <w:sz w:val="24"/>
                <w:szCs w:val="24"/>
              </w:rPr>
              <w:t>-</w:t>
            </w:r>
            <w:r w:rsidRPr="00D36B32">
              <w:rPr>
                <w:rFonts w:ascii="Times New Roman" w:hAnsi="Times New Roman" w:cs="Times New Roman"/>
                <w:sz w:val="24"/>
                <w:szCs w:val="24"/>
              </w:rPr>
              <w:t xml:space="preserve"> Việc kiểm nghiệm mẫu để đánh giá chất lượng đối với từng lô vắc xin và sinh phẩm y tế độc lập tuân thủ theo hướng dẫn của Tổ chức y tế thế giới (WHO) và phù hợp với quy định hiện hành. Do vậy, không thể áp dụng cho duy nhất 01 lô đầu tiên. </w:t>
            </w:r>
          </w:p>
          <w:p w14:paraId="6648C6DC" w14:textId="77777777" w:rsidR="00E32C48" w:rsidRPr="00D36B32" w:rsidRDefault="00E32C48" w:rsidP="009B74D1">
            <w:pPr>
              <w:spacing w:before="40" w:after="40"/>
              <w:jc w:val="both"/>
              <w:rPr>
                <w:rFonts w:ascii="Times New Roman" w:eastAsia="Times New Roman" w:hAnsi="Times New Roman" w:cs="Times New Roman"/>
                <w:b/>
                <w:bCs/>
                <w:sz w:val="24"/>
                <w:szCs w:val="24"/>
              </w:rPr>
            </w:pPr>
            <w:r w:rsidRPr="00D36B32">
              <w:rPr>
                <w:rFonts w:ascii="Times New Roman" w:eastAsia="Times New Roman" w:hAnsi="Times New Roman" w:cs="Times New Roman"/>
                <w:sz w:val="24"/>
                <w:szCs w:val="24"/>
              </w:rPr>
              <w:lastRenderedPageBreak/>
              <w:t>- Đối với vắc xin, sinh phẩm y tế bao gồm cả vắc xin nhập khẩu từ các nước SRA, vắc xin được Tổ chức Y tế thế giới đánh giá (PQ) là các sản phẩm có bản chất sinh học, quy trình sản xuất phức tạp và có khả năng biến đổi cấu trúc, đặc biệt cần bảo quản, vận chuyển trong điều kiện lạnh (2-8°C). Các lô nhập khẩu về Việt Nam thường xảy tình trạng nhiệt độ bảo quản nằm ngoài khoảng nhiệt độ quy định (2-8°C) trong các khoảng thời gian khác nhau do vậy việc kiểm nghiệm các chỉ tiêu chất lượng của mẫu là cần thiết để khẳng định được chất lượng vẫn đảm bảo để có căn cứ cấp chứng nhận chất lượng xuất xưởng lô.</w:t>
            </w:r>
          </w:p>
          <w:p w14:paraId="1101D6EB"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 Sinh phẩm có nguồn gốc từ dẫn xuất của máu và huyết tương người, sinh phẩm là huyết thanh có chứa kháng thể từ các nước nhập khẩu khác nhau không thể miễn toàn bộ kiểm nghiệm mẫu.</w:t>
            </w:r>
          </w:p>
          <w:p w14:paraId="0E9EA58E"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Bên cạnh đó, các loại vắc xin, sinh phẩm y tế có lịch sử lưu hành trên thị trường không giống nhau nên việc miễn toàn bộ kiểm nghiệm mẫu</w:t>
            </w:r>
            <w:r w:rsidRPr="00D36B32">
              <w:rPr>
                <w:rFonts w:ascii="Times New Roman" w:hAnsi="Times New Roman" w:cs="Times New Roman"/>
                <w:b/>
                <w:bCs/>
                <w:sz w:val="24"/>
                <w:szCs w:val="24"/>
              </w:rPr>
              <w:t xml:space="preserve"> </w:t>
            </w:r>
            <w:r w:rsidRPr="00D36B32">
              <w:rPr>
                <w:rFonts w:ascii="Times New Roman" w:hAnsi="Times New Roman" w:cs="Times New Roman"/>
                <w:sz w:val="24"/>
                <w:szCs w:val="24"/>
              </w:rPr>
              <w:t>áp dụng</w:t>
            </w:r>
            <w:r w:rsidRPr="00D36B32">
              <w:rPr>
                <w:rFonts w:ascii="Times New Roman" w:hAnsi="Times New Roman" w:cs="Times New Roman"/>
                <w:b/>
                <w:bCs/>
                <w:sz w:val="24"/>
                <w:szCs w:val="24"/>
              </w:rPr>
              <w:t xml:space="preserve"> </w:t>
            </w:r>
            <w:r w:rsidRPr="00D36B32">
              <w:rPr>
                <w:rFonts w:ascii="Times New Roman" w:hAnsi="Times New Roman" w:cs="Times New Roman"/>
                <w:sz w:val="24"/>
                <w:szCs w:val="24"/>
              </w:rPr>
              <w:t xml:space="preserve">chung cho tất cả các loại là chưa phù hợp. Một số loại vắc xin mới được sản xuất và lưu hành tại các nước SRA mà đưa về Việt Nam thì cần được đánh giá chất lượng và thận trọng khi sử dụng trên người Việt Nam.  </w:t>
            </w:r>
          </w:p>
          <w:p w14:paraId="7741E431"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 xml:space="preserve">- Hiện tại một số vắc xin thuộc các nước SRA như vắc xin của USA thì cơ quan quản lý ko có giấy chứng nhận của cơ quan NRA nước sở tại đối với vắc xin thành phẩm. Một số sinh phẩm y tế sản xuất tại USA cơ quan quản lý FDA cũng không cấp giấy chứng nhận xuất xưởng </w:t>
            </w:r>
            <w:r w:rsidRPr="00D36B32">
              <w:rPr>
                <w:rFonts w:ascii="Times New Roman" w:eastAsia="Times New Roman" w:hAnsi="Times New Roman" w:cs="Times New Roman"/>
                <w:sz w:val="24"/>
                <w:szCs w:val="24"/>
              </w:rPr>
              <w:lastRenderedPageBreak/>
              <w:t>lô. Do vậy, việc kiểm định chất lượng tại Việt Nam cần được tiến hành độc lập.</w:t>
            </w:r>
          </w:p>
          <w:p w14:paraId="35DC2111"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 Theo Tổ chức y tế thế giới khuyến cáo đối với các nước có cơ quan quản lý chặt chẽ bao gồm cả cơ quan quản lý (NRA) và cơ quan kiểm định (NCL) thì việc kiểm nghiệm được thực hiện bởi cơ quan NCL để đánh giá được chất lượng sản phẩm và tăng cường và duy trì năng lực phòng thí nghiệm. Đồng thời, việc kiểm nghiệm thường xuyên giúp cho cơ quan kiểm định chủ động đánh giá được chất lượng sản phẩm khi trên thị trường xảy ra sự cố, có nghi ngờ về mặt chất lượng và kịp thời trả lời với cơ quan chức năng trong trường hợp cần thiết.</w:t>
            </w:r>
          </w:p>
          <w:p w14:paraId="58ED46FE"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 Việc cấp giấy chứng nhận nếu chỉ căn cứ vào soát xét hồ sơ sẽ không đánh giá đầy đủ được về chất lượng để cấp giấy chứng nhận chất lượng vì cùng một loại vắc xin thương mại được sản xuất tại cùng một nhà máy thì tiêu chuẩn áp dụng cho các thị trường (quốc gia) khác nhau vẫn khác nhau, việc đánh giá chất lượng sẽ đảm bảo chất lượng sản phẩm có phù hợp với tiêu chuẩn đăng ký tại Việt Nam hay không.</w:t>
            </w:r>
          </w:p>
          <w:p w14:paraId="21C9527F" w14:textId="77777777" w:rsidR="00E32C48" w:rsidRPr="00D36B32" w:rsidRDefault="00E32C48" w:rsidP="009B74D1">
            <w:pPr>
              <w:spacing w:before="40" w:after="40"/>
              <w:jc w:val="both"/>
              <w:rPr>
                <w:rFonts w:ascii="Times New Roman" w:eastAsia="Times New Roman" w:hAnsi="Times New Roman" w:cs="Times New Roman"/>
                <w:b/>
                <w:i/>
                <w:sz w:val="24"/>
                <w:szCs w:val="24"/>
              </w:rPr>
            </w:pPr>
            <w:r w:rsidRPr="00D36B32">
              <w:rPr>
                <w:rFonts w:ascii="Times New Roman" w:eastAsia="Times New Roman" w:hAnsi="Times New Roman" w:cs="Times New Roman"/>
                <w:b/>
                <w:i/>
                <w:sz w:val="24"/>
                <w:szCs w:val="24"/>
              </w:rPr>
              <w:t>Đề xuất:</w:t>
            </w:r>
          </w:p>
          <w:p w14:paraId="436E8BE8"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 xml:space="preserve">Kiểm nghiệm mẫu đối vắc xin và sinh phẩm y tế là cần thiết để đảm bảo có căn cứ khoa học đẩy đủ để khẳng định được chất lượng của vắc xin và sinh phẩm y tế. Việc miễn một hoặc một số thử nghiệm kiểm nghiệm mẫu đối vắc xin và sinh phẩm y tế khi có đủ dữ liệu chứng minh về tính an toàn hiệu quả được quy định cụ thể tại Hướng dẫn của Bộ Y tế về kiểm nghiệm </w:t>
            </w:r>
            <w:r w:rsidRPr="00D36B32">
              <w:rPr>
                <w:rFonts w:ascii="Times New Roman" w:eastAsia="Times New Roman" w:hAnsi="Times New Roman" w:cs="Times New Roman"/>
                <w:sz w:val="24"/>
                <w:szCs w:val="24"/>
              </w:rPr>
              <w:lastRenderedPageBreak/>
              <w:t xml:space="preserve">xuất xưởng vắc xin và sinh phẩm y tế được Cục Quản lý Dược rà soát, trình Bộ Y tế ban hành. </w:t>
            </w:r>
          </w:p>
          <w:p w14:paraId="02FA1ED9"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 xml:space="preserve">Thời gian kiểm định cụ thể đối với từng loại vắc xin và sinh phẩm y tế đã được quy định cụ thể tại Hướng dẫn của Bộ Y tế về kiểm nghiệm xuất xưởng vắc xin và sinh phẩm y tế được Cục Quản lý Dược rà soát, trình Bộ Y tế ban hành. Trong một số trường hợp như đáp ứng nhu cầu phòng chống dịch bệnh, thiên tai, chiến tranh… việc kiểm nghiệm được tiến hành lựa chọn các chỉ tiêu chất lượng phù hợp và đảm bảo được thời gian cung ứng vắc xin, sinh phẩm y tế. </w:t>
            </w:r>
          </w:p>
          <w:p w14:paraId="507E1CF5" w14:textId="77777777" w:rsidR="00E32C48" w:rsidRPr="00D36B32" w:rsidRDefault="00E32C48" w:rsidP="009B74D1">
            <w:pPr>
              <w:spacing w:before="40" w:after="40"/>
              <w:jc w:val="both"/>
              <w:rPr>
                <w:rFonts w:ascii="Times New Roman" w:eastAsia="Times New Roman" w:hAnsi="Times New Roman" w:cs="Times New Roman"/>
                <w:sz w:val="24"/>
                <w:szCs w:val="24"/>
              </w:rPr>
            </w:pPr>
            <w:r w:rsidRPr="00D36B32">
              <w:rPr>
                <w:rFonts w:ascii="Times New Roman" w:eastAsia="Times New Roman" w:hAnsi="Times New Roman" w:cs="Times New Roman"/>
                <w:sz w:val="24"/>
                <w:szCs w:val="24"/>
              </w:rPr>
              <w:t>Cục Quản lý Dược hành năm trình Bộ Y tế ban hành Hướng dẫn của Bộ Y tế về kiểm nghiệm xuất xưởng vắc xin và sinh phẩm y tế bao gồm chính sách về kiểm nghiệm xuất xưởng bao gồm cả các chính sách miễn giảm thử nghiệm đối với từng loại vắc xin, sinh phẩm y tế, thời gian cấp giấy chứng nhận xuất xưởng lô và quy định mẫu hồ sơ tóm tắt sản xuất và kiểm tra chất lượng.</w:t>
            </w:r>
          </w:p>
        </w:tc>
        <w:tc>
          <w:tcPr>
            <w:tcW w:w="5490" w:type="dxa"/>
          </w:tcPr>
          <w:p w14:paraId="1129D0B4" w14:textId="77777777" w:rsidR="00E32C48"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Tiếp thu một phần. Đã điều chỉnh quy định tại Điều 12 dự thảo Thông tư.</w:t>
            </w:r>
          </w:p>
        </w:tc>
      </w:tr>
      <w:tr w:rsidR="00E32C48" w:rsidRPr="00D36B32" w14:paraId="254C704A" w14:textId="77777777" w:rsidTr="009B74D1">
        <w:trPr>
          <w:trHeight w:val="20"/>
        </w:trPr>
        <w:tc>
          <w:tcPr>
            <w:tcW w:w="900" w:type="dxa"/>
            <w:vMerge/>
          </w:tcPr>
          <w:p w14:paraId="67835FCA" w14:textId="77777777" w:rsidR="00E32C48" w:rsidRPr="00D36B32" w:rsidRDefault="00E32C48" w:rsidP="009B74D1">
            <w:pPr>
              <w:spacing w:before="40" w:after="40"/>
              <w:jc w:val="center"/>
              <w:rPr>
                <w:rFonts w:ascii="Times New Roman" w:hAnsi="Times New Roman" w:cs="Times New Roman"/>
                <w:sz w:val="24"/>
                <w:szCs w:val="24"/>
              </w:rPr>
            </w:pPr>
          </w:p>
        </w:tc>
        <w:tc>
          <w:tcPr>
            <w:tcW w:w="2970" w:type="dxa"/>
            <w:vMerge/>
          </w:tcPr>
          <w:p w14:paraId="35FEADFD" w14:textId="77777777" w:rsidR="00E32C48" w:rsidRPr="00D36B32" w:rsidRDefault="00E32C48" w:rsidP="009B74D1">
            <w:pPr>
              <w:spacing w:before="40" w:after="40"/>
              <w:jc w:val="both"/>
              <w:rPr>
                <w:rFonts w:ascii="Times New Roman" w:hAnsi="Times New Roman" w:cs="Times New Roman"/>
                <w:sz w:val="24"/>
                <w:szCs w:val="24"/>
              </w:rPr>
            </w:pPr>
          </w:p>
        </w:tc>
        <w:tc>
          <w:tcPr>
            <w:tcW w:w="4680" w:type="dxa"/>
          </w:tcPr>
          <w:p w14:paraId="06658214" w14:textId="77777777" w:rsidR="00E32C48" w:rsidRPr="00D36B32" w:rsidRDefault="00E32C48" w:rsidP="009B74D1">
            <w:pPr>
              <w:spacing w:before="40" w:after="40"/>
              <w:jc w:val="both"/>
              <w:rPr>
                <w:rFonts w:ascii="Times New Roman" w:hAnsi="Times New Roman" w:cs="Times New Roman"/>
                <w:i/>
                <w:sz w:val="24"/>
                <w:szCs w:val="24"/>
              </w:rPr>
            </w:pPr>
            <w:r w:rsidRPr="00D36B32">
              <w:rPr>
                <w:rFonts w:ascii="Times New Roman" w:hAnsi="Times New Roman" w:cs="Times New Roman"/>
                <w:sz w:val="24"/>
                <w:szCs w:val="24"/>
              </w:rPr>
              <w:t xml:space="preserve">Đề nghị </w:t>
            </w:r>
            <w:r w:rsidRPr="00D36B32">
              <w:rPr>
                <w:rFonts w:ascii="Times New Roman" w:hAnsi="Times New Roman" w:cs="Times New Roman"/>
                <w:b/>
                <w:sz w:val="24"/>
                <w:szCs w:val="24"/>
              </w:rPr>
              <w:t xml:space="preserve">bỏ </w:t>
            </w:r>
            <w:r w:rsidRPr="00D36B32">
              <w:rPr>
                <w:rFonts w:ascii="Times New Roman" w:hAnsi="Times New Roman" w:cs="Times New Roman"/>
                <w:sz w:val="24"/>
                <w:szCs w:val="24"/>
              </w:rPr>
              <w:t>điểm b khoản 6 Điều 10 “</w:t>
            </w:r>
            <w:r w:rsidRPr="00D36B32">
              <w:rPr>
                <w:rFonts w:ascii="Times New Roman" w:hAnsi="Times New Roman" w:cs="Times New Roman"/>
                <w:i/>
                <w:sz w:val="24"/>
                <w:szCs w:val="24"/>
              </w:rPr>
              <w:t>b) Được Tổ chức Y tế thế giới (WHO) đánh giá và công bố đáp ứng theo chương trình Tiền đánh giá Phòng kiểm nghiệm thuốc (Prequalification) đối với phạm vi kiểm nghiệm vắc xin, sinh phẩm.”</w:t>
            </w:r>
          </w:p>
          <w:p w14:paraId="7F3BF175" w14:textId="77777777" w:rsidR="00E32C48"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 không phù hợp với thực tiễn</w:t>
            </w:r>
          </w:p>
        </w:tc>
        <w:tc>
          <w:tcPr>
            <w:tcW w:w="5490" w:type="dxa"/>
          </w:tcPr>
          <w:p w14:paraId="39AB1E8C" w14:textId="77777777" w:rsidR="00305914"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một phần. Điều chỉnh khoản 5 Điều 10 dự thảo Thông tư “  5. Bộ Y tế (Cục Quản lý Dược) chỉ định cơ sở kiểm nghiệm vắc xin khi các cơ sở này đáp ứng các quy định sau đây:</w:t>
            </w:r>
          </w:p>
          <w:p w14:paraId="74BFC33D" w14:textId="77777777" w:rsidR="00305914"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 Cơ sở kiểm nghiệm nhà nước đạt tiêu chuẩn GLP đối với phạm vi kiểm nghiệm vắc xin, sinh phẩm y tế.</w:t>
            </w:r>
          </w:p>
          <w:p w14:paraId="7BB1E7F4" w14:textId="77777777" w:rsidR="00305914"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b) Được Tổ chức Y tế thế giới (WHO) đánh giá và công bố đáp ứng theo chương trình Tiền đánh giá Phòng kiểm nghiệm thuốc (Prequalification) hoặc đã được đánh giá chấp nhận trong khuôn khổ đánh giá Cơ quan </w:t>
            </w:r>
            <w:r w:rsidRPr="00D36B32">
              <w:rPr>
                <w:rFonts w:ascii="Times New Roman" w:hAnsi="Times New Roman" w:cs="Times New Roman"/>
                <w:sz w:val="24"/>
                <w:szCs w:val="24"/>
              </w:rPr>
              <w:lastRenderedPageBreak/>
              <w:t>quản lý dược (NRA hoặc WLA) đối với phạm vi kiểm nghiệm vắc xin, sinh phẩm.</w:t>
            </w:r>
          </w:p>
          <w:p w14:paraId="731C71F3" w14:textId="77777777" w:rsidR="00E32C48" w:rsidRPr="00D36B32" w:rsidRDefault="00E32C48" w:rsidP="009B74D1">
            <w:pPr>
              <w:spacing w:before="40" w:after="40"/>
              <w:jc w:val="both"/>
              <w:rPr>
                <w:rFonts w:ascii="Times New Roman" w:hAnsi="Times New Roman" w:cs="Times New Roman"/>
                <w:sz w:val="24"/>
                <w:szCs w:val="24"/>
              </w:rPr>
            </w:pPr>
          </w:p>
        </w:tc>
      </w:tr>
      <w:tr w:rsidR="00535FF9" w:rsidRPr="00D36B32" w14:paraId="750EE891" w14:textId="77777777" w:rsidTr="009B74D1">
        <w:trPr>
          <w:trHeight w:val="20"/>
        </w:trPr>
        <w:tc>
          <w:tcPr>
            <w:tcW w:w="900" w:type="dxa"/>
          </w:tcPr>
          <w:p w14:paraId="007C87DA" w14:textId="77777777" w:rsidR="00535FF9" w:rsidRPr="00D36B32" w:rsidRDefault="00E32C4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lastRenderedPageBreak/>
              <w:t>3</w:t>
            </w:r>
          </w:p>
        </w:tc>
        <w:tc>
          <w:tcPr>
            <w:tcW w:w="2970" w:type="dxa"/>
          </w:tcPr>
          <w:p w14:paraId="447455D1" w14:textId="77777777" w:rsidR="00535FF9" w:rsidRPr="00D36B32" w:rsidRDefault="00E32C4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VKN thuốc Tp. HCM</w:t>
            </w:r>
          </w:p>
        </w:tc>
        <w:tc>
          <w:tcPr>
            <w:tcW w:w="4680" w:type="dxa"/>
          </w:tcPr>
          <w:p w14:paraId="3E0CFF6E" w14:textId="77777777" w:rsidR="00523F6A" w:rsidRPr="00D36B32" w:rsidRDefault="00523F6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4:</w:t>
            </w:r>
          </w:p>
          <w:p w14:paraId="13AFEF5D" w14:textId="77777777" w:rsidR="00523F6A" w:rsidRPr="00D36B32" w:rsidRDefault="00523F6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Đối với thuốc dược liệu, cơ sở kinh doanh dược, cơ sở pha chế thuốc, cơ sở dịch vụ bảo quản, cơ sở khám chữa bệnh được áp dụng dược điển quy định tại điểm a Khoản này hoặc dược điển nước xuất xứ của thuốc.</w:t>
            </w:r>
          </w:p>
          <w:p w14:paraId="5F7E7270" w14:textId="77777777" w:rsidR="00535FF9" w:rsidRPr="00D36B32" w:rsidRDefault="00523F6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 Theo TT38 đang cập nhật</w:t>
            </w:r>
          </w:p>
        </w:tc>
        <w:tc>
          <w:tcPr>
            <w:tcW w:w="5490" w:type="dxa"/>
          </w:tcPr>
          <w:p w14:paraId="10F9209C" w14:textId="77777777" w:rsidR="008848A0" w:rsidRPr="00D36B32" w:rsidRDefault="008848A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tiếp thu: Cơ sở kinh doanh dược đã bao gồm cơ sở làm dịch vụ bảo quản; cơ sở pha chế thuốc đã bao gồm cơ sở khám chữa bệnh.</w:t>
            </w:r>
          </w:p>
          <w:p w14:paraId="4064C60E" w14:textId="77777777" w:rsidR="00535FF9" w:rsidRPr="00D36B32" w:rsidRDefault="00535FF9" w:rsidP="009B74D1">
            <w:pPr>
              <w:spacing w:before="40" w:after="40"/>
              <w:jc w:val="both"/>
              <w:rPr>
                <w:rFonts w:ascii="Times New Roman" w:hAnsi="Times New Roman" w:cs="Times New Roman"/>
                <w:sz w:val="24"/>
                <w:szCs w:val="24"/>
              </w:rPr>
            </w:pPr>
          </w:p>
        </w:tc>
      </w:tr>
      <w:tr w:rsidR="00B613A1" w:rsidRPr="00D36B32" w14:paraId="5B7D41E3" w14:textId="77777777" w:rsidTr="009B74D1">
        <w:trPr>
          <w:trHeight w:val="20"/>
        </w:trPr>
        <w:tc>
          <w:tcPr>
            <w:tcW w:w="900" w:type="dxa"/>
          </w:tcPr>
          <w:p w14:paraId="57FCE894" w14:textId="77777777" w:rsidR="00B613A1" w:rsidRPr="00D36B32" w:rsidRDefault="00B613A1" w:rsidP="009B74D1">
            <w:pPr>
              <w:spacing w:before="40" w:after="40"/>
              <w:jc w:val="center"/>
              <w:rPr>
                <w:rFonts w:ascii="Times New Roman" w:hAnsi="Times New Roman" w:cs="Times New Roman"/>
                <w:sz w:val="24"/>
                <w:szCs w:val="24"/>
              </w:rPr>
            </w:pPr>
          </w:p>
        </w:tc>
        <w:tc>
          <w:tcPr>
            <w:tcW w:w="2970" w:type="dxa"/>
          </w:tcPr>
          <w:p w14:paraId="1C7350CE" w14:textId="77777777" w:rsidR="00B613A1" w:rsidRPr="00D36B32" w:rsidRDefault="00B613A1" w:rsidP="009B74D1">
            <w:pPr>
              <w:spacing w:before="40" w:after="40"/>
              <w:jc w:val="both"/>
              <w:rPr>
                <w:rFonts w:ascii="Times New Roman" w:hAnsi="Times New Roman" w:cs="Times New Roman"/>
                <w:sz w:val="24"/>
                <w:szCs w:val="24"/>
              </w:rPr>
            </w:pPr>
          </w:p>
        </w:tc>
        <w:tc>
          <w:tcPr>
            <w:tcW w:w="4680" w:type="dxa"/>
          </w:tcPr>
          <w:p w14:paraId="0EEFBCEA"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Ý thứ 2</w:t>
            </w:r>
            <w:r w:rsidR="00745782" w:rsidRPr="00D36B32">
              <w:rPr>
                <w:rFonts w:ascii="Times New Roman" w:hAnsi="Times New Roman" w:cs="Times New Roman"/>
                <w:sz w:val="24"/>
                <w:szCs w:val="24"/>
              </w:rPr>
              <w:t xml:space="preserve"> điểm d</w:t>
            </w:r>
            <w:r w:rsidRPr="00D36B32">
              <w:rPr>
                <w:rFonts w:ascii="Times New Roman" w:hAnsi="Times New Roman" w:cs="Times New Roman"/>
                <w:sz w:val="24"/>
                <w:szCs w:val="24"/>
              </w:rPr>
              <w:t xml:space="preserve"> Khoả</w:t>
            </w:r>
            <w:r w:rsidR="00745782" w:rsidRPr="00D36B32">
              <w:rPr>
                <w:rFonts w:ascii="Times New Roman" w:hAnsi="Times New Roman" w:cs="Times New Roman"/>
                <w:sz w:val="24"/>
                <w:szCs w:val="24"/>
              </w:rPr>
              <w:t>n 1</w:t>
            </w:r>
            <w:r w:rsidRPr="00D36B32">
              <w:rPr>
                <w:rFonts w:ascii="Times New Roman" w:hAnsi="Times New Roman" w:cs="Times New Roman"/>
                <w:sz w:val="24"/>
                <w:szCs w:val="24"/>
              </w:rPr>
              <w:t xml:space="preserve"> Điều 4, Áp dụng Dược điển:</w:t>
            </w:r>
          </w:p>
          <w:p w14:paraId="1E2F1AD3"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“Trường hợp do ảnh hưởng của thành phần công thức, phương pháp bảo chế/sản xuất thuốc mà phương pháp kiểm nghiệm ghi trong dược điển không đảm bảo tính đúng, tính chính xác của thử nghiệm theo quy định, cơ sở sản xuất thuốc phải có giải trình và thông tin trong hồ sơ đăng ký thuốc/hướng dẫn sử dụng thuốc. Kết quả kiểm nghiệm sử dụng phương pháp kiểm nghiệm ghi trong tiêu chuẩn chất lượng được phê duyệt trong hồ sơ đăng ký là căn cứ kết luận chất lượng thuốc”</w:t>
            </w:r>
          </w:p>
          <w:p w14:paraId="1024E4E0"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726D1F24"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-Phương pháp kiểm nghiệm ghi trong tiêu chuẩn chất lượng được phê duyệt trong hồ sơ đăng ký có phải là Tiêu chuẩn cơ sở không? (chắc chắn không phải là Dược điển do kết quả kiểm nghiệm theo dược điển không được xem là có giá trị để kết luận chất lượng thuốc).</w:t>
            </w:r>
          </w:p>
          <w:p w14:paraId="5F50AA01"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Nếu không phải là TCCS thì đề nghị quy định rõ thông tin về TCCL được ghi trên quyết định </w:t>
            </w:r>
            <w:r w:rsidRPr="00D36B32">
              <w:rPr>
                <w:rFonts w:ascii="Times New Roman" w:hAnsi="Times New Roman" w:cs="Times New Roman"/>
                <w:sz w:val="24"/>
                <w:szCs w:val="24"/>
              </w:rPr>
              <w:lastRenderedPageBreak/>
              <w:t>cấp giấy đăng ký lưu hành và bao bì (nếu có) là Dược điển có kèm ghi chú để phân biệt với trường hợp TCCL của thuốc áp dụng hoàn toàn theo dược điển (bao gồm chỉ tiêu chất lượng, mức chất lượng và phương pháp thử)</w:t>
            </w:r>
          </w:p>
          <w:p w14:paraId="3496C101"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Đối với mẫu phục vụ công tác quản lý chất lượng nhưng TCCL và quy trình theo TCCS, nếu không khả thi:</w:t>
            </w:r>
          </w:p>
          <w:p w14:paraId="167718A2"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-Nếu có chuyên luận trong dược điển có thể áp dụng dược điển.</w:t>
            </w:r>
          </w:p>
          <w:p w14:paraId="71F8CD73"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-Nếu không có chuyên luận dược điển đề nghị cơ sở sản xuất gởi mẫu để xấy dựng và thẩm định lại phương pháp tại cơ sở kiểm nghiệm được Bộ Y tế chỉ định.</w:t>
            </w:r>
          </w:p>
          <w:p w14:paraId="70EEA35E"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0DFE5140"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-Quy định rõ trường hợp này để phân biệt với trường hợp TCCL của thuốc áp dụng hoàn toàn theo dược điển (chỉ tiêu chất lượng, mức chất lượng và phương pháp thử)</w:t>
            </w:r>
          </w:p>
          <w:p w14:paraId="707FC0B7" w14:textId="77777777" w:rsidR="00745782" w:rsidRPr="00D36B32" w:rsidRDefault="00745782" w:rsidP="009B74D1">
            <w:pPr>
              <w:spacing w:before="40" w:after="40"/>
              <w:jc w:val="both"/>
              <w:rPr>
                <w:rFonts w:ascii="Times New Roman" w:hAnsi="Times New Roman" w:cs="Times New Roman"/>
                <w:sz w:val="24"/>
                <w:szCs w:val="24"/>
              </w:rPr>
            </w:pPr>
          </w:p>
          <w:p w14:paraId="70111CB8" w14:textId="77777777" w:rsidR="00745782" w:rsidRPr="00D36B32" w:rsidRDefault="00745782" w:rsidP="009B74D1">
            <w:pPr>
              <w:spacing w:before="40" w:after="40"/>
              <w:jc w:val="both"/>
              <w:rPr>
                <w:rFonts w:ascii="Times New Roman" w:hAnsi="Times New Roman" w:cs="Times New Roman"/>
                <w:sz w:val="24"/>
                <w:szCs w:val="24"/>
              </w:rPr>
            </w:pPr>
          </w:p>
          <w:p w14:paraId="5B87C2F1" w14:textId="77777777" w:rsidR="00745782" w:rsidRPr="00D36B32" w:rsidRDefault="00745782" w:rsidP="009B74D1">
            <w:pPr>
              <w:spacing w:before="40" w:after="40"/>
              <w:jc w:val="both"/>
              <w:rPr>
                <w:rFonts w:ascii="Times New Roman" w:hAnsi="Times New Roman" w:cs="Times New Roman"/>
                <w:sz w:val="24"/>
                <w:szCs w:val="24"/>
              </w:rPr>
            </w:pPr>
          </w:p>
        </w:tc>
        <w:tc>
          <w:tcPr>
            <w:tcW w:w="5490" w:type="dxa"/>
          </w:tcPr>
          <w:p w14:paraId="024E7A63" w14:textId="77777777" w:rsidR="00ED3A7C" w:rsidRPr="00D36B32" w:rsidRDefault="0030591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xml:space="preserve">Không tiếp thu. Theo quy định tại Luật dược (Điều 102), quy chuẩn quốc gia về thuốc bao gồm quy chuẩn kỹ thuật về chất lượng thuốc… được quy định tại Dược điển. Phương pháp </w:t>
            </w:r>
            <w:r w:rsidR="00ED3A7C" w:rsidRPr="00D36B32">
              <w:rPr>
                <w:rFonts w:ascii="Times New Roman" w:hAnsi="Times New Roman" w:cs="Times New Roman"/>
                <w:sz w:val="24"/>
                <w:szCs w:val="24"/>
              </w:rPr>
              <w:t>kiểm nghiệm trong từng chuyên  luận Dược điển được thực hiện theo nguyên tắc tự nguyện. Nên thuốc đáp ứng toàn bộ chỉ tiêu chất lượng,  các phương pháp thử nghiệm chung phù hợp với Dược điển là thuốc đáp ứng tiêu chuẩn chất lượng Dược điển. Quy định tại dự thảo Thông tư cũng để tạo thuận lợi cho việc xuất khẩu, hội nhập quốc tế.</w:t>
            </w:r>
          </w:p>
          <w:p w14:paraId="17B9CB7C" w14:textId="77777777" w:rsidR="00ED3A7C" w:rsidRPr="00D36B32" w:rsidRDefault="00ED3A7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Việc yêu cầu cơ sở sản xuất, nhập khẩu đưa các thông tin về phương pháp thử, trong trường hợp phương pháp thử khác phương pháp ghi trong chuyên  luận thuốc trong dược điển nhằm tạo điều kiện cho cơ sở kiểm nghiệm dễ dàng áp dụng, tránh việc áp dụng phương pháp ghi trong dược điển, phải làm lại. </w:t>
            </w:r>
          </w:p>
          <w:p w14:paraId="4DC00B45" w14:textId="77777777" w:rsidR="00745782" w:rsidRPr="00D36B32" w:rsidRDefault="00ED3A7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Nội dung này đã được quy định tại Thông tư số 12/2022/TT-BYT và Thông tư số 45/2024/TT-BYT.</w:t>
            </w:r>
          </w:p>
        </w:tc>
      </w:tr>
      <w:tr w:rsidR="00B613A1" w:rsidRPr="00D36B32" w14:paraId="7AB19139" w14:textId="77777777" w:rsidTr="009B74D1">
        <w:trPr>
          <w:trHeight w:val="20"/>
        </w:trPr>
        <w:tc>
          <w:tcPr>
            <w:tcW w:w="900" w:type="dxa"/>
          </w:tcPr>
          <w:p w14:paraId="6F5589EA" w14:textId="77777777" w:rsidR="00B613A1" w:rsidRPr="00D36B32" w:rsidRDefault="00B613A1" w:rsidP="009B74D1">
            <w:pPr>
              <w:spacing w:before="40" w:after="40"/>
              <w:jc w:val="center"/>
              <w:rPr>
                <w:rFonts w:ascii="Times New Roman" w:hAnsi="Times New Roman" w:cs="Times New Roman"/>
                <w:sz w:val="24"/>
                <w:szCs w:val="24"/>
              </w:rPr>
            </w:pPr>
          </w:p>
        </w:tc>
        <w:tc>
          <w:tcPr>
            <w:tcW w:w="2970" w:type="dxa"/>
          </w:tcPr>
          <w:p w14:paraId="3F98B7CA" w14:textId="77777777" w:rsidR="00B613A1" w:rsidRPr="00D36B32" w:rsidRDefault="00B613A1" w:rsidP="009B74D1">
            <w:pPr>
              <w:spacing w:before="40" w:after="40"/>
              <w:jc w:val="both"/>
              <w:rPr>
                <w:rFonts w:ascii="Times New Roman" w:hAnsi="Times New Roman" w:cs="Times New Roman"/>
                <w:sz w:val="24"/>
                <w:szCs w:val="24"/>
              </w:rPr>
            </w:pPr>
          </w:p>
        </w:tc>
        <w:tc>
          <w:tcPr>
            <w:tcW w:w="4680" w:type="dxa"/>
          </w:tcPr>
          <w:p w14:paraId="60CF9BDE"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5:</w:t>
            </w:r>
          </w:p>
          <w:p w14:paraId="179B8B89"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Đối với mẫu phục vụ công tác quản lý chất lượng nhưng TCCL và quy trình theo TCCS, nếu không khả thi:</w:t>
            </w:r>
          </w:p>
          <w:p w14:paraId="4544D239"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-Nếu có chuyên luận trong dược điển có thể áp dụng dược điển.</w:t>
            </w:r>
          </w:p>
          <w:p w14:paraId="7C41AB2C"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-Nếu không có chuyên luận dược điển đề nghị cơ sở sản xuất gởi mẫu để xây dựng và thẩm </w:t>
            </w:r>
            <w:r w:rsidRPr="00D36B32">
              <w:rPr>
                <w:rFonts w:ascii="Times New Roman" w:hAnsi="Times New Roman" w:cs="Times New Roman"/>
                <w:sz w:val="24"/>
                <w:szCs w:val="24"/>
              </w:rPr>
              <w:lastRenderedPageBreak/>
              <w:t>định lại phương pháp tại cơ sở kiểm nghiệm được Bộ Y tế chỉ định.</w:t>
            </w:r>
          </w:p>
        </w:tc>
        <w:tc>
          <w:tcPr>
            <w:tcW w:w="5490" w:type="dxa"/>
          </w:tcPr>
          <w:p w14:paraId="7E50A859" w14:textId="77777777" w:rsidR="00B613A1" w:rsidRPr="00D36B32" w:rsidRDefault="007457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w:t>
            </w:r>
          </w:p>
          <w:p w14:paraId="775757CA" w14:textId="77777777" w:rsidR="00745782" w:rsidRPr="00D36B32" w:rsidRDefault="0074578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TCCS do các cơ sản xuất thuốc xây dựng; theo quy định, các cơ sở này phải đáp ứng nguyên tắc, tiêu chuẩn GMP, GLP và GSP. Việc cơ sở đã xây dựng TCCS nhưng vẫn phải gửi mẫu</w:t>
            </w:r>
            <w:r w:rsidR="00AB4193" w:rsidRPr="00D36B32">
              <w:rPr>
                <w:rFonts w:ascii="Times New Roman" w:hAnsi="Times New Roman" w:cs="Times New Roman"/>
                <w:sz w:val="24"/>
                <w:szCs w:val="24"/>
              </w:rPr>
              <w:t xml:space="preserve"> đến cơ sở kiểm nghiệm được BYT chỉ định</w:t>
            </w:r>
            <w:r w:rsidRPr="00D36B32">
              <w:rPr>
                <w:rFonts w:ascii="Times New Roman" w:hAnsi="Times New Roman" w:cs="Times New Roman"/>
                <w:sz w:val="24"/>
                <w:szCs w:val="24"/>
              </w:rPr>
              <w:t xml:space="preserve"> để xây dựng và thẩm định lại là trái với chủ trương đơn giản hóa TTHC của Chính phủ</w:t>
            </w:r>
            <w:r w:rsidR="00AB4193" w:rsidRPr="00D36B32">
              <w:rPr>
                <w:rFonts w:ascii="Times New Roman" w:hAnsi="Times New Roman" w:cs="Times New Roman"/>
                <w:sz w:val="24"/>
                <w:szCs w:val="24"/>
              </w:rPr>
              <w:t>; gây quá tải cho các cơ quan kiểm nghiệm</w:t>
            </w:r>
            <w:r w:rsidR="00ED3A7C" w:rsidRPr="00D36B32">
              <w:rPr>
                <w:rFonts w:ascii="Times New Roman" w:hAnsi="Times New Roman" w:cs="Times New Roman"/>
                <w:sz w:val="24"/>
                <w:szCs w:val="24"/>
              </w:rPr>
              <w:t>.</w:t>
            </w:r>
          </w:p>
          <w:p w14:paraId="6CCFCB27" w14:textId="77777777" w:rsidR="00ED3A7C" w:rsidRPr="00D36B32" w:rsidRDefault="00ED3A7C"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Tại điểm b khoản 1 Điều 7 đã quy định việc tiến hành phân tích, sử dụng phương pháp khác phương pháp thử </w:t>
            </w:r>
            <w:r w:rsidRPr="00D36B32">
              <w:rPr>
                <w:rFonts w:ascii="Times New Roman" w:hAnsi="Times New Roman" w:cs="Times New Roman"/>
                <w:sz w:val="24"/>
                <w:szCs w:val="24"/>
              </w:rPr>
              <w:lastRenderedPageBreak/>
              <w:t>trong TCCL trong trường hợp phương pháp thử nghiệm ghi trong TCCL không bảo đảm độ đúng…</w:t>
            </w:r>
          </w:p>
        </w:tc>
      </w:tr>
      <w:tr w:rsidR="00535FF9" w:rsidRPr="00D36B32" w14:paraId="7684B8FC" w14:textId="77777777" w:rsidTr="009B74D1">
        <w:trPr>
          <w:trHeight w:val="20"/>
        </w:trPr>
        <w:tc>
          <w:tcPr>
            <w:tcW w:w="900" w:type="dxa"/>
          </w:tcPr>
          <w:p w14:paraId="091D33DE" w14:textId="77777777" w:rsidR="00535FF9" w:rsidRPr="00D36B32" w:rsidRDefault="00535FF9" w:rsidP="009B74D1">
            <w:pPr>
              <w:spacing w:before="40" w:after="40"/>
              <w:jc w:val="center"/>
              <w:rPr>
                <w:rFonts w:ascii="Times New Roman" w:hAnsi="Times New Roman" w:cs="Times New Roman"/>
                <w:sz w:val="24"/>
                <w:szCs w:val="24"/>
              </w:rPr>
            </w:pPr>
          </w:p>
        </w:tc>
        <w:tc>
          <w:tcPr>
            <w:tcW w:w="2970" w:type="dxa"/>
          </w:tcPr>
          <w:p w14:paraId="405B7E60" w14:textId="77777777" w:rsidR="00535FF9" w:rsidRPr="00D36B32" w:rsidRDefault="00535FF9" w:rsidP="009B74D1">
            <w:pPr>
              <w:spacing w:before="40" w:after="40"/>
              <w:jc w:val="both"/>
              <w:rPr>
                <w:rFonts w:ascii="Times New Roman" w:hAnsi="Times New Roman" w:cs="Times New Roman"/>
                <w:sz w:val="24"/>
                <w:szCs w:val="24"/>
              </w:rPr>
            </w:pPr>
          </w:p>
        </w:tc>
        <w:tc>
          <w:tcPr>
            <w:tcW w:w="4680" w:type="dxa"/>
          </w:tcPr>
          <w:p w14:paraId="110C0198" w14:textId="77777777" w:rsidR="009B3B86" w:rsidRPr="00D36B32" w:rsidRDefault="009B3B8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b khoản 1 Điều 7:</w:t>
            </w:r>
          </w:p>
          <w:p w14:paraId="14A5DA18" w14:textId="77777777" w:rsidR="009B3B86" w:rsidRPr="00D36B32" w:rsidRDefault="009B3B8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Trường hợp thuốc, nguyên liệu làm thuốc có nghi ngờ về nguồn gốc, chất lượng được quy định tại Khoản 3 Điều 16 Thông tư này hoặc phương thức thử nghiệm ghi trong tiêu chuẩn chất lượng thuốc, nguyên liệu làm thuốc có sai sót, không đảm bảo độ đúng, đô chính xác hoặc thử nghiệm định tính không đặc hiệu, hoặc thuốc dược liệu có nghi ngờ bổ sung thêm dược chất/chất hoá học (thuốc có phản ứng phụ, thuốc có tác dụng bất thường), hoặc thông tin về thuốc, nguyên liệu làm thuốc có chứa tạp chất từ các cơ quan quản lý dược nước ngoài, cơ sở kiểm nghiệm của Nhà nước về thuốc được áp dụng các phương pháp phân tích/kiểm nghiệm đã được quy định trong dược điển hoặc đã được thẩm định theo hướng dẫn về thẩm định phương pháp phân tích được quy định tại Thông tư quy định về đăng ký lưu hành thuốc, nguyên liệu làm thuốc để kiểm nghiệm và đưa ra kết quả kiểm nghiệm chất lượng thuốc. Người đứng đầu cơ sở kiểm nghiệm thuốc phải chịu trách nhiệm về kết quả kiểm nghiệm thuốc của cơ sở mình trước pháp luật.”</w:t>
            </w:r>
          </w:p>
          <w:p w14:paraId="39AC9533" w14:textId="77777777" w:rsidR="009B3B86" w:rsidRPr="00D36B32" w:rsidRDefault="009B3B8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2CE48E22" w14:textId="77777777" w:rsidR="009B3B86" w:rsidRPr="00D36B32" w:rsidRDefault="009B3B8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-Chưa thấy biện pháp chế tài đối với nhà sản xuất trong trường hợp phương pháp thử nghiệm ghi trong tiêu chuẩn chất lượng thuốc, nguyên liệu làm thuốc có sai sót, không đảm bảo độ đúng, độ chính xác hoặc thử nghiệm định tính không đặc hiệu; trong khi đó lại quy </w:t>
            </w:r>
            <w:r w:rsidRPr="00D36B32">
              <w:rPr>
                <w:rFonts w:ascii="Times New Roman" w:hAnsi="Times New Roman" w:cs="Times New Roman"/>
                <w:sz w:val="24"/>
                <w:szCs w:val="24"/>
              </w:rPr>
              <w:lastRenderedPageBreak/>
              <w:t>trách nghiệm trước pháp luật cho người đứng đầu cơ sở kiểm nghiệm.</w:t>
            </w:r>
          </w:p>
          <w:p w14:paraId="572D8890" w14:textId="77777777" w:rsidR="009B3B86" w:rsidRPr="00D36B32" w:rsidRDefault="009B3B86"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Về nguyên tắc các cơ sở kiểm nghiệm sẽ thực hiện kiểm nghiệm theo TCCL đã đăng ký; tuy nhiên nếu có bất thường thì cơ sở kiểm nghiệm (đạt GLP) sẽ thực hiện các phương pháp khác để xác thực kết quả, và kết quả bổ sung là cơ sở để cơ quan quản lý xem xét thêm về vấn đề chất lượng; quyết định cuối cùng về chất lượng thuốc là của cơ quan quản lý.</w:t>
            </w:r>
          </w:p>
          <w:p w14:paraId="08DCF0D4" w14:textId="77777777" w:rsidR="00535FF9" w:rsidRPr="00D36B32" w:rsidRDefault="00535FF9" w:rsidP="009B74D1">
            <w:pPr>
              <w:spacing w:before="40" w:after="40"/>
              <w:jc w:val="both"/>
              <w:rPr>
                <w:rFonts w:ascii="Times New Roman" w:hAnsi="Times New Roman" w:cs="Times New Roman"/>
                <w:sz w:val="24"/>
                <w:szCs w:val="24"/>
              </w:rPr>
            </w:pPr>
          </w:p>
        </w:tc>
        <w:tc>
          <w:tcPr>
            <w:tcW w:w="5490" w:type="dxa"/>
          </w:tcPr>
          <w:p w14:paraId="1F0FB9CD" w14:textId="77777777" w:rsidR="00B613A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Hồ sơ ĐKT mục tiêu chuẩn chất lượng đã được các chuyên gia (trong đó phần lớn là các chuyên gia thuộc VKN thuốc TW, Viện KN thuốc Tp. HCM. NICVB) thẩm định và thông qua, không thể quy trách nhiệm cho cơ sở sản xuất, cơ sở ĐKT (trừ trường hợp cơ quan chức năng phát hiện các số liệu tại hồ sơ không dựa trên thực nghiệm).</w:t>
            </w:r>
          </w:p>
          <w:p w14:paraId="3957BD92" w14:textId="77777777" w:rsidR="00884F61" w:rsidRPr="00D36B32" w:rsidRDefault="00B613A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Việc xây dựng các phương pháp kiểm nghiệm thì cơ quan xây dựng phải chịu trách nhiệm. Quy định này thể hiện trách nhiệm của cơ quan kiểm nghiệm nhà nước đối với hoạt động kiểm soát chất lượng thuốc tại Việt Nam.</w:t>
            </w:r>
          </w:p>
          <w:p w14:paraId="76106A8B" w14:textId="77777777" w:rsidR="00884F61" w:rsidRPr="00D36B32" w:rsidRDefault="00884F6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Ghi nhận ý kiến, để xem xét trong việc kiểm tra hậu mại đối với cơ sở sản xuất, cũng như hoạt động thẩm định hồ sơ đăng ký thuốc. </w:t>
            </w:r>
          </w:p>
          <w:p w14:paraId="6ED454E6" w14:textId="77777777" w:rsidR="00B613A1" w:rsidRPr="00D36B32" w:rsidRDefault="00B613A1" w:rsidP="009B74D1">
            <w:pPr>
              <w:spacing w:before="40" w:after="40"/>
              <w:jc w:val="both"/>
              <w:rPr>
                <w:rFonts w:ascii="Times New Roman" w:hAnsi="Times New Roman" w:cs="Times New Roman"/>
                <w:sz w:val="24"/>
                <w:szCs w:val="24"/>
              </w:rPr>
            </w:pPr>
          </w:p>
          <w:p w14:paraId="62C9E5E0" w14:textId="77777777" w:rsidR="00B613A1" w:rsidRPr="00D36B32" w:rsidRDefault="00B613A1" w:rsidP="009B74D1">
            <w:pPr>
              <w:spacing w:before="40" w:after="40"/>
              <w:jc w:val="both"/>
              <w:rPr>
                <w:rFonts w:ascii="Times New Roman" w:hAnsi="Times New Roman" w:cs="Times New Roman"/>
                <w:sz w:val="24"/>
                <w:szCs w:val="24"/>
              </w:rPr>
            </w:pPr>
          </w:p>
        </w:tc>
      </w:tr>
      <w:tr w:rsidR="009745DD" w:rsidRPr="00D36B32" w14:paraId="11D5DF35" w14:textId="77777777" w:rsidTr="009B74D1">
        <w:trPr>
          <w:trHeight w:val="20"/>
        </w:trPr>
        <w:tc>
          <w:tcPr>
            <w:tcW w:w="900" w:type="dxa"/>
          </w:tcPr>
          <w:p w14:paraId="5CB989FD"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54EFA539"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08A24E48"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Chưa có trong dự thảo</w:t>
            </w:r>
          </w:p>
          <w:p w14:paraId="55A1DA13"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3D37F467" w14:textId="77777777" w:rsidR="009745DD"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Hiện nay rất nhiều TCCL đã đăng kiểm nghiệm chỉ tiêu TCLQ, tuy nhiên trong TCCL thì yêu cầu sử dụng mẫu giả dược (placebo) để kiểm nghiệm; cơ sở kiểm nghiệm không thể có được mẫu placebo này; cũng không thể yêu cầu nhà sản xuất cung cấp; trong trường hợp này chỉ tiêu TCLQ sẽ không được kiểm nghiệm.</w:t>
            </w:r>
          </w:p>
        </w:tc>
        <w:tc>
          <w:tcPr>
            <w:tcW w:w="5490" w:type="dxa"/>
          </w:tcPr>
          <w:p w14:paraId="26A7E3AB" w14:textId="77777777" w:rsidR="00AB4193" w:rsidRPr="00D36B32" w:rsidRDefault="00884F6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Bổ sung điểm đ khoản 5 Điều 21 dự thảo Thông tư: “đ) Cung cấp chất chuẩn, mẫu placebo, dung môi, hóa chất để phục vụ cho hoạt động phân tích, kiểm nghiệm xác định chất lượng thuốc trong trường hợp không có sẵn trên thị trường”.</w:t>
            </w:r>
          </w:p>
        </w:tc>
      </w:tr>
      <w:tr w:rsidR="009745DD" w:rsidRPr="00D36B32" w14:paraId="6996FD25" w14:textId="77777777" w:rsidTr="009B74D1">
        <w:trPr>
          <w:trHeight w:val="20"/>
        </w:trPr>
        <w:tc>
          <w:tcPr>
            <w:tcW w:w="900" w:type="dxa"/>
          </w:tcPr>
          <w:p w14:paraId="54E09DB0"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480E53EF"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68B6E059"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6. Khoản a, mục 3, điều 7:</w:t>
            </w:r>
          </w:p>
          <w:p w14:paraId="4AC99F15"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 Kết quả phân tích, kiểm nghiệm mẫu thuốc, nguyên liệu làm thuốc được thể hiện trên phiếu kiểm nghiệm hoặc phiếu phân tích quy định tại Mẫu số 02 và Mẫu số 03 quy định Phu lục III ban hành kèm theo Thông tư này”</w:t>
            </w:r>
          </w:p>
          <w:p w14:paraId="33E8BFEC"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03178BAB"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bỏ phụ lục III, biểu mẫu phiếu kiểm nghiệm và phiếu phân tích; chỉ quy định các thông tin tối thiểu cần phải có trên phiếu kiểm nghiệm và phiếu phân tích</w:t>
            </w:r>
          </w:p>
          <w:p w14:paraId="3955C4D0"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Lý do:</w:t>
            </w:r>
          </w:p>
          <w:p w14:paraId="2A6C210E" w14:textId="77777777" w:rsidR="009745DD"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Hiện nay cơ sở kiểm nghiệm thực hiện kiểm nghiệm cho nhiều loại sản phẩm khác nhau: thuốc, nguyên liệu làm thuốc, dược liệu, thuốc từ dược liệu, vị thuốc cổ truyền, thực phẩm, vật tư y tế,… đều phục vụ cho quản lý nhà nước; mỗi sản phẩm đều có thông tư quy định việc kiểm nghiệm. Hiện nay mỗi thông tư quy định cho mỗi loại sản phẩm ban hành biểu mẫu phiếu kiểm nghiệm/phiếu phân tích bắt buộc gây phức tạp cho các đơn vị kiểm nghiệm.</w:t>
            </w:r>
          </w:p>
        </w:tc>
        <w:tc>
          <w:tcPr>
            <w:tcW w:w="5490" w:type="dxa"/>
          </w:tcPr>
          <w:p w14:paraId="113CD720" w14:textId="77777777" w:rsidR="009745DD"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w:t>
            </w:r>
          </w:p>
          <w:p w14:paraId="6615B393"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Việc ban hành mẫu PKN, PPT để đảm bảo tính thống nhất trong công tác quản lý chất lượng thuốc, nguyên liệu làm thuốc</w:t>
            </w:r>
          </w:p>
        </w:tc>
      </w:tr>
      <w:tr w:rsidR="009745DD" w:rsidRPr="00D36B32" w14:paraId="5ED5CE6F" w14:textId="77777777" w:rsidTr="009B74D1">
        <w:trPr>
          <w:trHeight w:val="20"/>
        </w:trPr>
        <w:tc>
          <w:tcPr>
            <w:tcW w:w="900" w:type="dxa"/>
          </w:tcPr>
          <w:p w14:paraId="607A601D"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51C6130C"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36D59D62"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Mục e khoản 3 điều 7:</w:t>
            </w:r>
          </w:p>
          <w:p w14:paraId="3C039344" w14:textId="77777777" w:rsidR="00AB4193" w:rsidRPr="00D36B32" w:rsidRDefault="0034608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“Trong thờ</w:t>
            </w:r>
            <w:r w:rsidR="00AB4193" w:rsidRPr="00D36B32">
              <w:rPr>
                <w:rFonts w:ascii="Times New Roman" w:hAnsi="Times New Roman" w:cs="Times New Roman"/>
                <w:sz w:val="24"/>
                <w:szCs w:val="24"/>
              </w:rPr>
              <w:t>i hạn 24 giờ, kể từ hời điểm ban hành phiếu kiểm nghiệm hoặc phiếu phân tích, cơ sở kiểm nghiệm phải gửi phiếu kiểm nghiệm hoặc phiếu phân tích tới cơ quan kiểm tra chất lượng, cơ sở sản xuất, cơ sở nhập khẩu có thuốc, nguyên liệu làm thuốc được lấy mẫu và cơ sở được lấy mẫu.</w:t>
            </w:r>
          </w:p>
          <w:p w14:paraId="7035694C"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Trường hợp mẫu thuốc, nguyên liệu làm thuốc không đạt tiêu chuẩn chất lượng, trong thời hạn 24 giờ, kể từ thời điểm ban hành phiếu phân tích hoặc phiếu kiểm nghiệm, cơ sở kiểm nghiệm phải gửi công văn thông báo về mẫu thuốc, nguyên liệu làm thuốc không đạt tiêu chuẩn chất lượng kèm theo phiếu kiểm nghiệm hoặc phiếu phân tích tới Bộ Y tế (Cục Quản lý Dược) theo hình thức văn bản hành chính và văn bản điện tử (bản scan) đến địa chỉ email: quanlychatluongthuoc.qld@moh.gov.vn hoặc tin nhắn đến số điên thoại của Cục Quản lý Dược từ địa chỉ, số điện thoại giao dịch chính </w:t>
            </w:r>
            <w:r w:rsidRPr="00D36B32">
              <w:rPr>
                <w:rFonts w:ascii="Times New Roman" w:hAnsi="Times New Roman" w:cs="Times New Roman"/>
                <w:sz w:val="24"/>
                <w:szCs w:val="24"/>
              </w:rPr>
              <w:lastRenderedPageBreak/>
              <w:t>thức của cơ sở kiểm nghiệm và Sở Y tế nơi có thuốc, nguyên liệu làm thuốc được lấy mẫu.”</w:t>
            </w:r>
          </w:p>
          <w:p w14:paraId="4C158165"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7011D209"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bỏ “24 giờ” đối với mẫu có kết quả đạt.</w:t>
            </w:r>
          </w:p>
          <w:p w14:paraId="76B39502"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Hiện nay, toàn bộ văn bản gửi đến Bộ Y tế đều là văn bản điện tử (bản scan) qua hệ thống Voffice. Đề nghị thống nhất cách gửi kết quả để đơn giản thủ tục hành chính</w:t>
            </w:r>
          </w:p>
          <w:p w14:paraId="626863BD"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59C726CB"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-Việc gửi phiếu kiểm nghiệm tới các đơn vị (đặc biệt là cơ sở sản xuất, cơ sở nhập khẩu” không gửi qua hệ thống voffice như các cơ quan nhà nước phải gửi qua đường bưu điện; vì vậy phụ thuộc vào thời điểm bưu điện lấy và gửi thư</w:t>
            </w:r>
          </w:p>
          <w:p w14:paraId="4828317B" w14:textId="77777777" w:rsidR="009745DD"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Đơn giản thủ tục hành chính, thay bản giấy bằng bản điện tử khi gửi đến Bộ Y tế và Sở Y tế</w:t>
            </w:r>
          </w:p>
        </w:tc>
        <w:tc>
          <w:tcPr>
            <w:tcW w:w="5490" w:type="dxa"/>
          </w:tcPr>
          <w:p w14:paraId="48FF1F90" w14:textId="77777777" w:rsidR="009745DD"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w:t>
            </w:r>
          </w:p>
          <w:p w14:paraId="7E6AB605" w14:textId="77777777" w:rsidR="00AB4193" w:rsidRPr="00D36B32" w:rsidRDefault="00AB4193"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24h là tính từ thời điểm ban hành PKN. Theo quy định này, 24h là thời hạn </w:t>
            </w:r>
            <w:r w:rsidRPr="00D36B32">
              <w:rPr>
                <w:rFonts w:ascii="Times New Roman" w:hAnsi="Times New Roman" w:cs="Times New Roman"/>
                <w:b/>
                <w:sz w:val="24"/>
                <w:szCs w:val="24"/>
              </w:rPr>
              <w:t>gửi</w:t>
            </w:r>
            <w:r w:rsidRPr="00D36B32">
              <w:rPr>
                <w:rFonts w:ascii="Times New Roman" w:hAnsi="Times New Roman" w:cs="Times New Roman"/>
                <w:sz w:val="24"/>
                <w:szCs w:val="24"/>
              </w:rPr>
              <w:t xml:space="preserve"> PKN, </w:t>
            </w:r>
            <w:r w:rsidRPr="00D36B32">
              <w:rPr>
                <w:rFonts w:ascii="Times New Roman" w:hAnsi="Times New Roman" w:cs="Times New Roman"/>
                <w:b/>
                <w:sz w:val="24"/>
                <w:szCs w:val="24"/>
              </w:rPr>
              <w:t>không phải thời hạn nhận</w:t>
            </w:r>
            <w:r w:rsidRPr="00D36B32">
              <w:rPr>
                <w:rFonts w:ascii="Times New Roman" w:hAnsi="Times New Roman" w:cs="Times New Roman"/>
                <w:sz w:val="24"/>
                <w:szCs w:val="24"/>
              </w:rPr>
              <w:t xml:space="preserve"> PKN</w:t>
            </w:r>
          </w:p>
        </w:tc>
      </w:tr>
      <w:tr w:rsidR="009745DD" w:rsidRPr="00D36B32" w14:paraId="3E77FE6F" w14:textId="77777777" w:rsidTr="009B74D1">
        <w:trPr>
          <w:trHeight w:val="20"/>
        </w:trPr>
        <w:tc>
          <w:tcPr>
            <w:tcW w:w="900" w:type="dxa"/>
          </w:tcPr>
          <w:p w14:paraId="4B5D5276"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56316669"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4032B96A" w14:textId="77777777" w:rsidR="00346089" w:rsidRPr="00D36B32" w:rsidRDefault="0034608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Khoản 5, Điều 7,:</w:t>
            </w:r>
          </w:p>
          <w:p w14:paraId="74FFE73B" w14:textId="77777777" w:rsidR="00346089" w:rsidRPr="00D36B32" w:rsidRDefault="0034608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1856A677" w14:textId="77777777" w:rsidR="009745DD" w:rsidRPr="00D36B32" w:rsidRDefault="0034608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Bổ sung về việc thoả thuận lưu mẫu với dạng mẫu gởi.</w:t>
            </w:r>
          </w:p>
        </w:tc>
        <w:tc>
          <w:tcPr>
            <w:tcW w:w="5490" w:type="dxa"/>
          </w:tcPr>
          <w:p w14:paraId="4F3CE996" w14:textId="77777777" w:rsidR="009745DD"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tiếp thu:</w:t>
            </w:r>
          </w:p>
          <w:p w14:paraId="6EDA0ED5"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Các quy định tại TT này liên quan đến việc lấy mẫu, giám sát chất lượng của cơ quan kiểm nghiệm nhà nước. Các trường hợp kiểm nghiệm vì mục đích khác sẽ do thỏa thuẩn giữa các bên</w:t>
            </w:r>
          </w:p>
        </w:tc>
      </w:tr>
      <w:tr w:rsidR="00346089" w:rsidRPr="00D36B32" w14:paraId="51BE953A" w14:textId="77777777" w:rsidTr="009B74D1">
        <w:trPr>
          <w:trHeight w:val="20"/>
        </w:trPr>
        <w:tc>
          <w:tcPr>
            <w:tcW w:w="900" w:type="dxa"/>
          </w:tcPr>
          <w:p w14:paraId="1C68C84F"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7AD94C52"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7D51ECE2"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Mục c Khoản 1 Điều 8:</w:t>
            </w:r>
          </w:p>
          <w:p w14:paraId="4AF9871F"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 Thuốc nhập khẩu theo quy định tại Điều…Nghị định số…;”</w:t>
            </w:r>
          </w:p>
          <w:p w14:paraId="61C19530"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5A8545FA"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Bổ sung đầy đủ điều và số Nghị định</w:t>
            </w:r>
          </w:p>
          <w:p w14:paraId="45DA651B"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66659C1E" w14:textId="77777777" w:rsidR="00346089"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Thiếu thông tin</w:t>
            </w:r>
          </w:p>
        </w:tc>
        <w:tc>
          <w:tcPr>
            <w:tcW w:w="5490" w:type="dxa"/>
          </w:tcPr>
          <w:p w14:paraId="63230689" w14:textId="77777777" w:rsidR="00346089" w:rsidRPr="00D36B32" w:rsidRDefault="00EF1194"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Sẽ điều chỉnh khi Nghị định thay thế Nghị định số 54 được ban hành.</w:t>
            </w:r>
          </w:p>
        </w:tc>
      </w:tr>
      <w:tr w:rsidR="00346089" w:rsidRPr="00D36B32" w14:paraId="09DB547D" w14:textId="77777777" w:rsidTr="009B74D1">
        <w:trPr>
          <w:trHeight w:val="20"/>
        </w:trPr>
        <w:tc>
          <w:tcPr>
            <w:tcW w:w="900" w:type="dxa"/>
          </w:tcPr>
          <w:p w14:paraId="176FBBA6"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347E8029"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740768DA"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Mục d Khoản 1 Điều 8:</w:t>
            </w:r>
          </w:p>
          <w:p w14:paraId="5B4E69BB"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“d) Thuốc được sản xuất bởi cơ sở sản xuất thuốc nước ngoài thuộc Danh sách cơ sở sản xuất có thuộc vi phạm chất lượng mức độ 1 hoặc 2 hoặc có từ 02 lô thuốc vi phạm chất lượng mức độ 3 do Bộ Y tế (Cục Quản lý Dược) công bố. Trường hợp cơ sở chỉ có 1 lô thuốc vi phạm mức độ 3, yêu cầu kiểm nghiệm chỉ áp dụng đối với các lô thuốc nhập khẩu của thuốc có vi phạm chất lượng.”</w:t>
            </w:r>
          </w:p>
          <w:p w14:paraId="6A3B128F"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7743D9CD"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Sửa “cở” thành “cơ”</w:t>
            </w:r>
          </w:p>
          <w:p w14:paraId="01079639"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1B1AA8DB" w14:textId="77777777" w:rsidR="00346089"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Lỗi đánh máy</w:t>
            </w:r>
          </w:p>
        </w:tc>
        <w:tc>
          <w:tcPr>
            <w:tcW w:w="5490" w:type="dxa"/>
          </w:tcPr>
          <w:p w14:paraId="68CC8A1C" w14:textId="77777777" w:rsidR="00346089"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w:t>
            </w:r>
          </w:p>
        </w:tc>
      </w:tr>
      <w:tr w:rsidR="00346089" w:rsidRPr="00D36B32" w14:paraId="34B001AD" w14:textId="77777777" w:rsidTr="009B74D1">
        <w:trPr>
          <w:trHeight w:val="20"/>
        </w:trPr>
        <w:tc>
          <w:tcPr>
            <w:tcW w:w="900" w:type="dxa"/>
          </w:tcPr>
          <w:p w14:paraId="3E450864"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795FBB04"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68968EB9"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11. Ý thứ 2, mục d Khoản 3 Điều 8:</w:t>
            </w:r>
          </w:p>
          <w:p w14:paraId="72EE3C3A"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“Trường hợp cơ sở kiểm nghiệm được chỉ định không đủ điều kiện để thử một hoặc một số phép thử, cơ sở kiểm nghiệm phải thông báo, niêm phong mẫu và phối hợp với cơ sở sản xuất, cơ sở nhập khẩu gửi mẫu để thử nghiệm các phép thử này tại cơ sở kiểm nghiệm khác đáp ứng GLP hoặc Phòng thử nghiệm đáp ứng tiêu chuẩn ISO/IEC 17025 và có đủ điều kiện thực hiện phép thử.”</w:t>
            </w:r>
          </w:p>
          <w:p w14:paraId="388961ED"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097E8775"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bỏ “hoặc Phòng thử nghiệm đáp ứng tiêu chuẩn ISO/IEC 17025”</w:t>
            </w:r>
          </w:p>
          <w:p w14:paraId="561F5C7C"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0C2BD7BE"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Khoản 3 Điều 8 có ghi rõ “3.Bộ Y tế (Cục Quản lý Dược) chỉ định cơ sở kiểm nghiệm đáp ứng Thực hành tốt phòng thí nghiệm (GLP) </w:t>
            </w:r>
            <w:r w:rsidRPr="00D36B32">
              <w:rPr>
                <w:rFonts w:ascii="Times New Roman" w:hAnsi="Times New Roman" w:cs="Times New Roman"/>
                <w:sz w:val="24"/>
                <w:szCs w:val="24"/>
              </w:rPr>
              <w:lastRenderedPageBreak/>
              <w:t>thực hiện việc kiểm nghiệm thuốc quy định tại Khoản 1 Điều này”</w:t>
            </w:r>
          </w:p>
          <w:p w14:paraId="09004D92" w14:textId="77777777" w:rsidR="00346089"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Theo Luật Dược, cơ sở kiểm nghiệm thuốc phải đáp ứng GLP</w:t>
            </w:r>
          </w:p>
        </w:tc>
        <w:tc>
          <w:tcPr>
            <w:tcW w:w="5490" w:type="dxa"/>
          </w:tcPr>
          <w:p w14:paraId="6BACA0B2" w14:textId="77777777" w:rsidR="00346089"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w:t>
            </w:r>
          </w:p>
          <w:p w14:paraId="589DB184" w14:textId="77777777" w:rsidR="006A4DE0" w:rsidRPr="00D36B32" w:rsidRDefault="006A4DE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w:t>
            </w:r>
            <w:r w:rsidR="00E41B59" w:rsidRPr="00D36B32">
              <w:rPr>
                <w:rFonts w:ascii="Times New Roman" w:hAnsi="Times New Roman" w:cs="Times New Roman"/>
                <w:sz w:val="24"/>
                <w:szCs w:val="24"/>
              </w:rPr>
              <w:t>Việc chỉ định cơ sở của BYT phải đáp ứng GLP. Trường hợp cơ sở này không đủ điều kiện thử tất cả các chỉ tiêu có thể gửi các cơ sở</w:t>
            </w:r>
            <w:r w:rsidR="00884F61" w:rsidRPr="00D36B32">
              <w:rPr>
                <w:rFonts w:ascii="Times New Roman" w:hAnsi="Times New Roman" w:cs="Times New Roman"/>
                <w:sz w:val="24"/>
                <w:szCs w:val="24"/>
              </w:rPr>
              <w:t xml:space="preserve"> khác. Trường hợp các cơ sở kiểm nghiệm thuốc không có đủ thiết bị… thì việc gửi mẫu tới cơ sở thử nghiệm đạt</w:t>
            </w:r>
            <w:r w:rsidR="00E41B59" w:rsidRPr="00D36B32">
              <w:rPr>
                <w:rFonts w:ascii="Times New Roman" w:hAnsi="Times New Roman" w:cs="Times New Roman"/>
                <w:sz w:val="24"/>
                <w:szCs w:val="24"/>
              </w:rPr>
              <w:t xml:space="preserve"> tiêu chuẩn ISO/IEC 17025 </w:t>
            </w:r>
            <w:r w:rsidR="00884F61" w:rsidRPr="00D36B32">
              <w:rPr>
                <w:rFonts w:ascii="Times New Roman" w:hAnsi="Times New Roman" w:cs="Times New Roman"/>
                <w:sz w:val="24"/>
                <w:szCs w:val="24"/>
              </w:rPr>
              <w:t>là hoàn toàn phù hợ</w:t>
            </w:r>
            <w:r w:rsidR="00EF1194" w:rsidRPr="00D36B32">
              <w:rPr>
                <w:rFonts w:ascii="Times New Roman" w:hAnsi="Times New Roman" w:cs="Times New Roman"/>
                <w:sz w:val="24"/>
                <w:szCs w:val="24"/>
              </w:rPr>
              <w:t>p, nhằm bảo đảm có đầy đủ thông tin kết luận chất lượng thuốc. Tiêu chuẩn ISO/IEC 17035 là tiêu chuẩn được công nhận tại  nhiều hệ thống kiểm nghiệm thuốc trên thế giới</w:t>
            </w:r>
            <w:r w:rsidR="00E41B59" w:rsidRPr="00D36B32">
              <w:rPr>
                <w:rFonts w:ascii="Times New Roman" w:hAnsi="Times New Roman" w:cs="Times New Roman"/>
                <w:sz w:val="24"/>
                <w:szCs w:val="24"/>
              </w:rPr>
              <w:t>.</w:t>
            </w:r>
          </w:p>
        </w:tc>
      </w:tr>
      <w:tr w:rsidR="00346089" w:rsidRPr="00D36B32" w14:paraId="14C59663" w14:textId="77777777" w:rsidTr="009B74D1">
        <w:trPr>
          <w:trHeight w:val="20"/>
        </w:trPr>
        <w:tc>
          <w:tcPr>
            <w:tcW w:w="900" w:type="dxa"/>
          </w:tcPr>
          <w:p w14:paraId="5F3D12D4"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450825B5"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649B70A9"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12:</w:t>
            </w:r>
          </w:p>
          <w:p w14:paraId="3A3DF06A"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753CF75C"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2:</w:t>
            </w:r>
          </w:p>
          <w:p w14:paraId="3EEA70FE"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a.Trong thời hạn 24 giờ</w:t>
            </w:r>
          </w:p>
          <w:p w14:paraId="42FDA1C1"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3:</w:t>
            </w:r>
          </w:p>
          <w:p w14:paraId="17334F05"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a.Trong thời hạn 24 giờ</w:t>
            </w:r>
          </w:p>
          <w:p w14:paraId="266B277E"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77D6DAD8" w14:textId="77777777" w:rsidR="0034608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Cần thống nhất từ ngữ trong văn bản</w:t>
            </w:r>
          </w:p>
        </w:tc>
        <w:tc>
          <w:tcPr>
            <w:tcW w:w="5490" w:type="dxa"/>
          </w:tcPr>
          <w:p w14:paraId="08969B04" w14:textId="77777777" w:rsidR="0034608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w:t>
            </w:r>
          </w:p>
        </w:tc>
      </w:tr>
      <w:tr w:rsidR="00346089" w:rsidRPr="00D36B32" w14:paraId="397ED96F" w14:textId="77777777" w:rsidTr="009B74D1">
        <w:trPr>
          <w:trHeight w:val="20"/>
        </w:trPr>
        <w:tc>
          <w:tcPr>
            <w:tcW w:w="900" w:type="dxa"/>
          </w:tcPr>
          <w:p w14:paraId="7B2714B3"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255214D5"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58F60851"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b khoản 1 Điều 19:</w:t>
            </w:r>
          </w:p>
          <w:p w14:paraId="71A9FC91"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Chủ trì phối hợp với Viện Kiểm nghiệm thuốc Trung ươg, Viện Kiểm nghiệm thuốc thành phố Hồ Chí Minh, Viện Kiểm định Quốc gia vắc xin và sinh phẩm y tế xây dựng kế hoạch lấy mẫu thuốc để kiểm tra chất lượng tại các cơ sở sản xuất, pha chế, nhập khẩu, xuất khẩu, bảo quản, bán buôn, bán lẻ và sử dụng trên phạm vi cả nước, trình Bộ Y tế xem xét, phê duyệt và bố trí ngân sách thực hiện kế hoạch theo thẩm quyền.</w:t>
            </w:r>
          </w:p>
          <w:p w14:paraId="214B2B28"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Và Mục b khoản 2 điều 19:</w:t>
            </w:r>
          </w:p>
          <w:p w14:paraId="5BC36756"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Xây dựng kế hoạch lấy mẫu thuốc, nguyên liệu làm thuốc để kiểm tra chất lượng tại cơ sở sản xuất, pha chế, nhậ khẩu, xuất khẩu, bảo quản, bán buôn, bán lẻ và sử dụng trên địa bàn tỉnh, thành phố, trình Uỷ ban nhân dân tỉnh, thành phố trực thuộc Trung ương xem xét, phê duyệt </w:t>
            </w:r>
            <w:r w:rsidRPr="00D36B32">
              <w:rPr>
                <w:rFonts w:ascii="Times New Roman" w:hAnsi="Times New Roman" w:cs="Times New Roman"/>
                <w:sz w:val="24"/>
                <w:szCs w:val="24"/>
              </w:rPr>
              <w:lastRenderedPageBreak/>
              <w:t>và bố trí ngân sách thực hiện kế hoạch theo thẩm quyền;</w:t>
            </w:r>
          </w:p>
          <w:p w14:paraId="726024DB"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6D72E4DC"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Cần xem lại chức năng và điều phiếu lấy mẫu ở cấp trung ương và cấp cơ sở địa phương</w:t>
            </w:r>
          </w:p>
          <w:p w14:paraId="6BC2BD23" w14:textId="77777777" w:rsidR="00E41B5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28DED33D" w14:textId="77777777" w:rsidR="00346089" w:rsidRPr="00D36B32" w:rsidRDefault="00E41B59"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Hiện nay trong yêu cầu hệ thống kiểm soát dược phẩm quốc gia, chỉ tiêu RS01.03 chức năng RS “Khi có nhiều hơn một tổ chức hoặc cơ quan tham gia vào hoạt động giám sát thuốc quy định, các quy định phải xác định các sắp xếp hành chính và các kênh truyền thông và phối hợp” yêu cầu diễn giải rõ ràng, minh bạch giữa cơ qua quản lý cấp trung ương và địa phương (trước đây; Viện thống nhất với các TTNK phía nam là Viện triển khai lấy mẫu đầu nguồn; TTKN lấy mẫu nguồn (cơ sở bán lẻ)</w:t>
            </w:r>
          </w:p>
        </w:tc>
        <w:tc>
          <w:tcPr>
            <w:tcW w:w="5490" w:type="dxa"/>
          </w:tcPr>
          <w:p w14:paraId="075A97D1" w14:textId="77777777" w:rsidR="00346089" w:rsidRPr="00D36B32" w:rsidRDefault="00884F6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 Sở Y tế chịu trách nhiệm về quản lý chất lượng thuốc trên địa bàn tỉnh, thành phố, không phải chỉ chịu trách nhiệm về chất lượng thuốc chỉ tại cơ sở bán lẻ. Do vậy, việc Trung tâm kiểm nghiệm lấy mẫu tại cơ sở sản xuất, cơ sở bán buôn… là hoàn toàn phù hợp.</w:t>
            </w:r>
          </w:p>
        </w:tc>
      </w:tr>
      <w:tr w:rsidR="00346089" w:rsidRPr="00D36B32" w14:paraId="012FC484" w14:textId="77777777" w:rsidTr="009B74D1">
        <w:trPr>
          <w:trHeight w:val="20"/>
        </w:trPr>
        <w:tc>
          <w:tcPr>
            <w:tcW w:w="900" w:type="dxa"/>
          </w:tcPr>
          <w:p w14:paraId="52684D1E"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066350EB"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2B23F2C2"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4 Điều 19: Cơ sở kinh doanh có trách nhiệm</w:t>
            </w:r>
          </w:p>
          <w:p w14:paraId="1D24B679"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24790A10"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Trong khoản này có quy định trách nhiệm chấp hành việc lấy mẫu để kiểm tra của cơ quan quản lý; vì vây đề nghị bổ sung vào tiêu đề: Cơ sở kinh doanh, sử dụng thuốc có trách nhiệm</w:t>
            </w:r>
          </w:p>
          <w:p w14:paraId="5283D3F0"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26668D02" w14:textId="77777777" w:rsidR="00346089"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Hiện nay việc lấy mẫu tại các bệnh viện là cần thiết; tuy nhiên nhiều bệnh viện vẫn chưa chấp hành việc lấy mẫu do lãnh đạo bệnh viện không kinh doanh thuốc, chỉ là đơn vị sử dụng thuốc, trường hợp này văn bản pháo luật không quy định</w:t>
            </w:r>
          </w:p>
        </w:tc>
        <w:tc>
          <w:tcPr>
            <w:tcW w:w="5490" w:type="dxa"/>
          </w:tcPr>
          <w:p w14:paraId="473C5201" w14:textId="77777777" w:rsidR="004577D5" w:rsidRPr="00D36B32" w:rsidRDefault="00884F6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w:t>
            </w:r>
            <w:r w:rsidR="004577D5" w:rsidRPr="00D36B32">
              <w:rPr>
                <w:rFonts w:ascii="Times New Roman" w:hAnsi="Times New Roman" w:cs="Times New Roman"/>
                <w:sz w:val="24"/>
                <w:szCs w:val="24"/>
              </w:rPr>
              <w:t xml:space="preserve"> Điều chỉnh khoản 5 Điều 19 dự thảo Thông tư: “5. Cơ sở kinh doanh, sử dụng thuốc, nguyên liệu làm thuốc có trách nhiệm:</w:t>
            </w:r>
          </w:p>
          <w:p w14:paraId="7022C6C1" w14:textId="77777777" w:rsidR="00346089" w:rsidRPr="00D36B32" w:rsidRDefault="00346089" w:rsidP="009B74D1">
            <w:pPr>
              <w:spacing w:before="40" w:after="40"/>
              <w:jc w:val="both"/>
              <w:rPr>
                <w:rFonts w:ascii="Times New Roman" w:hAnsi="Times New Roman" w:cs="Times New Roman"/>
                <w:sz w:val="24"/>
                <w:szCs w:val="24"/>
              </w:rPr>
            </w:pPr>
          </w:p>
        </w:tc>
      </w:tr>
      <w:tr w:rsidR="00346089" w:rsidRPr="00D36B32" w14:paraId="3CA91C1F" w14:textId="77777777" w:rsidTr="009B74D1">
        <w:trPr>
          <w:trHeight w:val="20"/>
        </w:trPr>
        <w:tc>
          <w:tcPr>
            <w:tcW w:w="900" w:type="dxa"/>
          </w:tcPr>
          <w:p w14:paraId="2092ACBC" w14:textId="77777777" w:rsidR="00346089" w:rsidRPr="00D36B32" w:rsidRDefault="00346089" w:rsidP="009B74D1">
            <w:pPr>
              <w:spacing w:before="40" w:after="40"/>
              <w:jc w:val="center"/>
              <w:rPr>
                <w:rFonts w:ascii="Times New Roman" w:hAnsi="Times New Roman" w:cs="Times New Roman"/>
                <w:sz w:val="24"/>
                <w:szCs w:val="24"/>
              </w:rPr>
            </w:pPr>
          </w:p>
        </w:tc>
        <w:tc>
          <w:tcPr>
            <w:tcW w:w="2970" w:type="dxa"/>
          </w:tcPr>
          <w:p w14:paraId="35F9654A" w14:textId="77777777" w:rsidR="00346089" w:rsidRPr="00D36B32" w:rsidRDefault="00346089" w:rsidP="009B74D1">
            <w:pPr>
              <w:spacing w:before="40" w:after="40"/>
              <w:jc w:val="both"/>
              <w:rPr>
                <w:rFonts w:ascii="Times New Roman" w:hAnsi="Times New Roman" w:cs="Times New Roman"/>
                <w:sz w:val="24"/>
                <w:szCs w:val="24"/>
              </w:rPr>
            </w:pPr>
          </w:p>
        </w:tc>
        <w:tc>
          <w:tcPr>
            <w:tcW w:w="4680" w:type="dxa"/>
          </w:tcPr>
          <w:p w14:paraId="3BAFA7AE" w14:textId="77777777" w:rsidR="002F6B8A" w:rsidRPr="00D36B32" w:rsidRDefault="002F6B8A"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Mục V Phụ lục 1: Cơ số lấy mẫu để kiểm tra chất lượng:</w:t>
            </w:r>
          </w:p>
          <w:p w14:paraId="5CC08DA2"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i/>
                <w:sz w:val="24"/>
                <w:szCs w:val="24"/>
              </w:rPr>
              <w:t>Đề xuất:</w:t>
            </w:r>
            <w:r w:rsidRPr="00D36B32">
              <w:rPr>
                <w:rFonts w:ascii="Times New Roman" w:hAnsi="Times New Roman" w:cs="Times New Roman"/>
                <w:sz w:val="24"/>
                <w:szCs w:val="24"/>
              </w:rPr>
              <w:t xml:space="preserve"> </w:t>
            </w:r>
          </w:p>
          <w:p w14:paraId="62066E5E"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bảng cơ số này chỉ mang tính chất tham khảo chưa bao gồm cơ số mẫu để thử nghiệm các chỉ tiêu vi sinh trong trường hợp TCCL có chỉ tiêu vi sinh.</w:t>
            </w:r>
          </w:p>
          <w:p w14:paraId="2BC50948" w14:textId="77777777" w:rsidR="002F6B8A" w:rsidRPr="00D36B32" w:rsidRDefault="002F6B8A"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Lý do:</w:t>
            </w:r>
          </w:p>
          <w:p w14:paraId="4101CFAB"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-Mỗi tiêu chuẩn áp dụng có chỉ tiêu và phương pháp kiểm nghiệm khác nhau tùy thuộc vào nhiều yếu tố:hàm lượng, dạng bào chế,…</w:t>
            </w:r>
          </w:p>
          <w:p w14:paraId="7D88BC04" w14:textId="77777777" w:rsidR="00346089"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-Tham khảo cơ số mẫu để thực hiện chỉ tiêu vi sinh theo bảng đính kèm</w:t>
            </w:r>
          </w:p>
        </w:tc>
        <w:tc>
          <w:tcPr>
            <w:tcW w:w="5490" w:type="dxa"/>
          </w:tcPr>
          <w:p w14:paraId="01A1F10C" w14:textId="77777777" w:rsidR="00346089" w:rsidRPr="00D36B32" w:rsidRDefault="004577D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w:t>
            </w:r>
          </w:p>
        </w:tc>
      </w:tr>
      <w:tr w:rsidR="002F6B8A" w:rsidRPr="00D36B32" w14:paraId="72CC4396" w14:textId="77777777" w:rsidTr="009B74D1">
        <w:trPr>
          <w:trHeight w:val="20"/>
        </w:trPr>
        <w:tc>
          <w:tcPr>
            <w:tcW w:w="900" w:type="dxa"/>
          </w:tcPr>
          <w:p w14:paraId="3EA8A508" w14:textId="77777777" w:rsidR="002F6B8A" w:rsidRPr="00D36B32" w:rsidRDefault="002F6B8A" w:rsidP="009B74D1">
            <w:pPr>
              <w:spacing w:before="40" w:after="40"/>
              <w:jc w:val="center"/>
              <w:rPr>
                <w:rFonts w:ascii="Times New Roman" w:hAnsi="Times New Roman" w:cs="Times New Roman"/>
                <w:sz w:val="24"/>
                <w:szCs w:val="24"/>
              </w:rPr>
            </w:pPr>
          </w:p>
        </w:tc>
        <w:tc>
          <w:tcPr>
            <w:tcW w:w="2970" w:type="dxa"/>
          </w:tcPr>
          <w:p w14:paraId="66D00C0E" w14:textId="77777777" w:rsidR="002F6B8A" w:rsidRPr="00D36B32" w:rsidRDefault="002F6B8A" w:rsidP="009B74D1">
            <w:pPr>
              <w:spacing w:before="40" w:after="40"/>
              <w:jc w:val="both"/>
              <w:rPr>
                <w:rFonts w:ascii="Times New Roman" w:hAnsi="Times New Roman" w:cs="Times New Roman"/>
                <w:sz w:val="24"/>
                <w:szCs w:val="24"/>
              </w:rPr>
            </w:pPr>
          </w:p>
        </w:tc>
        <w:tc>
          <w:tcPr>
            <w:tcW w:w="4680" w:type="dxa"/>
          </w:tcPr>
          <w:p w14:paraId="566B615B"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Mẫu số 1: Biên bản lấy mẫu để xác định chất lượng thuốc:</w:t>
            </w:r>
          </w:p>
          <w:p w14:paraId="7082CBF4"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“Biên bản này được làm thành 03 bản: 01 bản lưu tại cơ sở được lấy mẫu, 01 bản lưu tại…(cơ quan quản lý, kiểm tra chất lượng.)</w:t>
            </w:r>
          </w:p>
          <w:p w14:paraId="64D73F0F"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309B0030"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-Kết quả kiểm nghiệm gửi cho cơ quan quản lý là Bộ Y tế và Sở y tế thì biên bản lưu ở đâu hay phải lập 4 bản</w:t>
            </w:r>
          </w:p>
          <w:p w14:paraId="4562EDD4" w14:textId="77777777" w:rsidR="002F6B8A" w:rsidRPr="00D36B32" w:rsidRDefault="002F6B8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Thực tế thì phiếu kiểm nghiệm và biên bản gửi cho cơ quan quản lý (Bộ Y tế và Sở Y tế) bằng bản điện tử qua hệ thống Voffice</w:t>
            </w:r>
          </w:p>
        </w:tc>
        <w:tc>
          <w:tcPr>
            <w:tcW w:w="5490" w:type="dxa"/>
          </w:tcPr>
          <w:p w14:paraId="7F4AC749" w14:textId="77777777" w:rsidR="002F6B8A" w:rsidRPr="00D36B32" w:rsidRDefault="004577D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sửa thành 02 bản (lưu tại cơ sở lấy mẫu, và lưu tại cơ sở kiểm nghiệm). Trường hợp bản giấy cung cấp cho cơ quan quản lý, thì cơ sở kiểm nghiệm đóng dấu treo.</w:t>
            </w:r>
          </w:p>
        </w:tc>
      </w:tr>
      <w:tr w:rsidR="002F6B8A" w:rsidRPr="00D36B32" w14:paraId="731106E0" w14:textId="77777777" w:rsidTr="009B74D1">
        <w:trPr>
          <w:trHeight w:val="20"/>
        </w:trPr>
        <w:tc>
          <w:tcPr>
            <w:tcW w:w="900" w:type="dxa"/>
          </w:tcPr>
          <w:p w14:paraId="2149CC4D" w14:textId="77777777" w:rsidR="002F6B8A" w:rsidRPr="00D36B32" w:rsidRDefault="002F6B8A" w:rsidP="009B74D1">
            <w:pPr>
              <w:spacing w:before="40" w:after="40"/>
              <w:jc w:val="center"/>
              <w:rPr>
                <w:rFonts w:ascii="Times New Roman" w:hAnsi="Times New Roman" w:cs="Times New Roman"/>
                <w:sz w:val="24"/>
                <w:szCs w:val="24"/>
              </w:rPr>
            </w:pPr>
          </w:p>
        </w:tc>
        <w:tc>
          <w:tcPr>
            <w:tcW w:w="2970" w:type="dxa"/>
          </w:tcPr>
          <w:p w14:paraId="272F74B9" w14:textId="77777777" w:rsidR="002F6B8A" w:rsidRPr="00D36B32" w:rsidRDefault="002F6B8A" w:rsidP="009B74D1">
            <w:pPr>
              <w:spacing w:before="40" w:after="40"/>
              <w:jc w:val="both"/>
              <w:rPr>
                <w:rFonts w:ascii="Times New Roman" w:hAnsi="Times New Roman" w:cs="Times New Roman"/>
                <w:sz w:val="24"/>
                <w:szCs w:val="24"/>
              </w:rPr>
            </w:pPr>
          </w:p>
        </w:tc>
        <w:tc>
          <w:tcPr>
            <w:tcW w:w="4680" w:type="dxa"/>
          </w:tcPr>
          <w:p w14:paraId="629DB35F"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Phụ lục III: biểu mẫu</w:t>
            </w:r>
          </w:p>
          <w:p w14:paraId="56F73F5E"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Mẫu số 02: Phiếu kiểm nghiệm</w:t>
            </w:r>
          </w:p>
          <w:p w14:paraId="6646DCA7"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Mẫu số 03: Phiếu phân tích</w:t>
            </w:r>
          </w:p>
          <w:p w14:paraId="478BD4E6"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5A735A6A"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Đề nghị bỏ phụ lục III, biểu mẫu phiếu kiểm nghiệm và phiếu phân tích; chỉ quy định các </w:t>
            </w:r>
            <w:r w:rsidRPr="00D36B32">
              <w:rPr>
                <w:rFonts w:ascii="Times New Roman" w:hAnsi="Times New Roman" w:cs="Times New Roman"/>
                <w:sz w:val="24"/>
                <w:szCs w:val="24"/>
              </w:rPr>
              <w:lastRenderedPageBreak/>
              <w:t>thông tin tối thiểu cần phải có trên phiếu kiểm nghiệm và phiếu phân tích</w:t>
            </w:r>
          </w:p>
          <w:p w14:paraId="16606CB4"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Lý do:</w:t>
            </w:r>
          </w:p>
          <w:p w14:paraId="0C36E0DA" w14:textId="77777777" w:rsidR="002F6B8A"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Hiện nay, cơ sở kiểm nghiệm thực hiện kiểm nghiệm cho nhiều loại sản phẩm khác nhau: thuốc, nguyên liệu làm thuốc, dược liệu, thuốc từ dược liệu, vị thuốc cổ truyền, thực phẩm, vật tư y tế,…đều phục vụ cho quản lý nhà nước; mỗi sản phẩm đều có thông tư quy định việc kiểm nghiệm và ban hành phiếu kiểm nghiệm. Hiện nay mỗi thông tư quy định cho mỗi loại sản phẩm ban hành biểu mẫu phiếu kiểm nghiệm/phiếu phân tích bắt buộc gây phức tạp cho các đơn vị kiểm nghiệm</w:t>
            </w:r>
          </w:p>
        </w:tc>
        <w:tc>
          <w:tcPr>
            <w:tcW w:w="5490" w:type="dxa"/>
          </w:tcPr>
          <w:p w14:paraId="305CCC29" w14:textId="77777777" w:rsidR="002F6B8A" w:rsidRPr="00D36B32" w:rsidRDefault="007E1BF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xml:space="preserve">Không tiếp thu. Phiếu kiểm nghiệm được xác định là tài liệu chứng minh thuốc đạt tiêu chuẩn chất lượng/không đạt tiêu chuẩn chất lượng và là căn cứ để xem xét, kết luận chất lượng lô thuốc; được áp dụng trong toàn bộ hệ thống quản lý, kiểm tra chất lượng, sản xuất kinh doanh dược. Do vậy, việc quy định biểu mẫu </w:t>
            </w:r>
            <w:r w:rsidRPr="00D36B32">
              <w:rPr>
                <w:rFonts w:ascii="Times New Roman" w:hAnsi="Times New Roman" w:cs="Times New Roman"/>
                <w:sz w:val="24"/>
                <w:szCs w:val="24"/>
              </w:rPr>
              <w:lastRenderedPageBreak/>
              <w:t>là cần thiết, tạo sự thống nhất và thuận lợi cho toàn bộ hoạt động của hệ thống.</w:t>
            </w:r>
          </w:p>
        </w:tc>
      </w:tr>
      <w:tr w:rsidR="00E211A5" w:rsidRPr="00D36B32" w14:paraId="2400489A" w14:textId="77777777" w:rsidTr="009B74D1">
        <w:trPr>
          <w:trHeight w:val="20"/>
        </w:trPr>
        <w:tc>
          <w:tcPr>
            <w:tcW w:w="900" w:type="dxa"/>
          </w:tcPr>
          <w:p w14:paraId="6F41B23D" w14:textId="77777777" w:rsidR="00E211A5" w:rsidRPr="00D36B32" w:rsidRDefault="00E211A5" w:rsidP="009B74D1">
            <w:pPr>
              <w:spacing w:before="40" w:after="40"/>
              <w:jc w:val="center"/>
              <w:rPr>
                <w:rFonts w:ascii="Times New Roman" w:hAnsi="Times New Roman" w:cs="Times New Roman"/>
                <w:sz w:val="24"/>
                <w:szCs w:val="24"/>
              </w:rPr>
            </w:pPr>
          </w:p>
        </w:tc>
        <w:tc>
          <w:tcPr>
            <w:tcW w:w="2970" w:type="dxa"/>
          </w:tcPr>
          <w:p w14:paraId="465FB988" w14:textId="77777777" w:rsidR="00E211A5" w:rsidRPr="00D36B32" w:rsidRDefault="00E211A5" w:rsidP="009B74D1">
            <w:pPr>
              <w:spacing w:before="40" w:after="40"/>
              <w:jc w:val="both"/>
              <w:rPr>
                <w:rFonts w:ascii="Times New Roman" w:hAnsi="Times New Roman" w:cs="Times New Roman"/>
                <w:sz w:val="24"/>
                <w:szCs w:val="24"/>
              </w:rPr>
            </w:pPr>
          </w:p>
        </w:tc>
        <w:tc>
          <w:tcPr>
            <w:tcW w:w="4680" w:type="dxa"/>
          </w:tcPr>
          <w:p w14:paraId="615D7B7C" w14:textId="77777777" w:rsidR="00E211A5" w:rsidRPr="00D36B32" w:rsidRDefault="00E211A5"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Mẫu số 02: Phiếu kiểm nghiệm</w:t>
            </w:r>
          </w:p>
          <w:p w14:paraId="5A571F29" w14:textId="77777777" w:rsidR="00E211A5" w:rsidRPr="00D36B32" w:rsidRDefault="00E211A5"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Đề xuất:</w:t>
            </w:r>
          </w:p>
          <w:p w14:paraId="5B533CF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Kết luận</w:t>
            </w:r>
            <w:r w:rsidRPr="00D36B32">
              <w:rPr>
                <w:rFonts w:ascii="Times New Roman" w:hAnsi="Times New Roman" w:cs="Times New Roman"/>
                <w:sz w:val="24"/>
                <w:szCs w:val="24"/>
              </w:rPr>
              <w:t>: (Ghi rõ tình trạng sản phẩm đạt hay không đạt yêu cầu chất lượng; trường hợp không đạt hoặc không kết luận phải ghi rõ lý do không đạt).</w:t>
            </w:r>
          </w:p>
          <w:p w14:paraId="2355A33F"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Ghi chú: Thông tin khác liên quan đến quá trình kiểm nghiệm</w:t>
            </w:r>
          </w:p>
          <w:p w14:paraId="27647C7C" w14:textId="77777777" w:rsidR="00E211A5" w:rsidRPr="00D36B32" w:rsidRDefault="00E211A5"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Lý do:</w:t>
            </w:r>
          </w:p>
          <w:p w14:paraId="5508574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-Thực tế hiện nay Kết luận trên mỗi mẫu không dùng từ “Lô sản phẩm”;</w:t>
            </w:r>
          </w:p>
          <w:p w14:paraId="3C09C591"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Theo bảng trên thì dùng từ “đạt” “không đạt” sẽ cụ thể hơn “đáp ứng”</w:t>
            </w:r>
          </w:p>
        </w:tc>
        <w:tc>
          <w:tcPr>
            <w:tcW w:w="5490" w:type="dxa"/>
          </w:tcPr>
          <w:p w14:paraId="5DED260A" w14:textId="77777777" w:rsidR="00E211A5" w:rsidRPr="00D36B32" w:rsidRDefault="00E211A5" w:rsidP="009B74D1">
            <w:pPr>
              <w:spacing w:before="40" w:after="40"/>
              <w:jc w:val="both"/>
              <w:rPr>
                <w:rFonts w:ascii="Times New Roman" w:hAnsi="Times New Roman" w:cs="Times New Roman"/>
                <w:sz w:val="24"/>
                <w:szCs w:val="24"/>
              </w:rPr>
            </w:pPr>
          </w:p>
          <w:p w14:paraId="6DD929B8" w14:textId="77777777" w:rsidR="007E1BF2" w:rsidRPr="00D36B32" w:rsidRDefault="007E1BF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thay thế cụm từ “đáp ứng/không đáp ứng” bằng “đạt/không đạt”.</w:t>
            </w:r>
          </w:p>
          <w:p w14:paraId="3F225AC0" w14:textId="77777777" w:rsidR="007E1BF2" w:rsidRPr="00D36B32" w:rsidRDefault="007E1BF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Bổ sung cụm từ “Thông tin khác liên quan đến quá trình kiểm nghiệm…”</w:t>
            </w:r>
          </w:p>
        </w:tc>
      </w:tr>
      <w:tr w:rsidR="00E211A5" w:rsidRPr="00D36B32" w14:paraId="756CFA5B" w14:textId="77777777" w:rsidTr="009B74D1">
        <w:trPr>
          <w:trHeight w:val="20"/>
        </w:trPr>
        <w:tc>
          <w:tcPr>
            <w:tcW w:w="900" w:type="dxa"/>
          </w:tcPr>
          <w:p w14:paraId="39EDEF0C" w14:textId="77777777" w:rsidR="00E211A5" w:rsidRPr="00D36B32" w:rsidRDefault="00E211A5" w:rsidP="009B74D1">
            <w:pPr>
              <w:spacing w:before="40" w:after="40"/>
              <w:jc w:val="center"/>
              <w:rPr>
                <w:rFonts w:ascii="Times New Roman" w:hAnsi="Times New Roman" w:cs="Times New Roman"/>
                <w:sz w:val="24"/>
                <w:szCs w:val="24"/>
              </w:rPr>
            </w:pPr>
          </w:p>
        </w:tc>
        <w:tc>
          <w:tcPr>
            <w:tcW w:w="2970" w:type="dxa"/>
          </w:tcPr>
          <w:p w14:paraId="77F8748D" w14:textId="77777777" w:rsidR="00E211A5" w:rsidRPr="00D36B32" w:rsidRDefault="00E211A5" w:rsidP="009B74D1">
            <w:pPr>
              <w:spacing w:before="40" w:after="40"/>
              <w:jc w:val="both"/>
              <w:rPr>
                <w:rFonts w:ascii="Times New Roman" w:hAnsi="Times New Roman" w:cs="Times New Roman"/>
                <w:sz w:val="24"/>
                <w:szCs w:val="24"/>
              </w:rPr>
            </w:pPr>
          </w:p>
        </w:tc>
        <w:tc>
          <w:tcPr>
            <w:tcW w:w="4680" w:type="dxa"/>
          </w:tcPr>
          <w:p w14:paraId="119C333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Mẫu số 03: Phiếu phân tích</w:t>
            </w:r>
          </w:p>
          <w:p w14:paraId="3065B7B2"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w:t>
            </w:r>
          </w:p>
          <w:p w14:paraId="49450506"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Ghi chú: Thông tin khác liên quan đến quá trình kiểm nghiệm</w:t>
            </w:r>
          </w:p>
          <w:p w14:paraId="77DE9D74"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Lý do:</w:t>
            </w:r>
          </w:p>
          <w:p w14:paraId="324B6905"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Thông tin về thời gian kiểm nghiệm mẫu kéo dài; về áp dụng tiêu chuẩn, nguồn gốc chất đối chiếu cần lưu ý</w:t>
            </w:r>
          </w:p>
        </w:tc>
        <w:tc>
          <w:tcPr>
            <w:tcW w:w="5490" w:type="dxa"/>
          </w:tcPr>
          <w:p w14:paraId="1208C4A7" w14:textId="77777777" w:rsidR="00E211A5" w:rsidRPr="00D36B32" w:rsidRDefault="007E1BF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Tiếp thu: Bổ sung “Thông tin khác liên quan đến quá trình kiểm nghiệm…”</w:t>
            </w:r>
          </w:p>
        </w:tc>
      </w:tr>
      <w:tr w:rsidR="00E211A5" w:rsidRPr="00D36B32" w14:paraId="26A912F8" w14:textId="77777777" w:rsidTr="009B74D1">
        <w:trPr>
          <w:trHeight w:val="20"/>
        </w:trPr>
        <w:tc>
          <w:tcPr>
            <w:tcW w:w="900" w:type="dxa"/>
          </w:tcPr>
          <w:p w14:paraId="70CD5E08" w14:textId="77777777" w:rsidR="00E211A5" w:rsidRPr="00D36B32" w:rsidRDefault="00E211A5" w:rsidP="009B74D1">
            <w:pPr>
              <w:spacing w:before="40" w:after="40"/>
              <w:jc w:val="center"/>
              <w:rPr>
                <w:rFonts w:ascii="Times New Roman" w:hAnsi="Times New Roman" w:cs="Times New Roman"/>
                <w:sz w:val="24"/>
                <w:szCs w:val="24"/>
              </w:rPr>
            </w:pPr>
          </w:p>
        </w:tc>
        <w:tc>
          <w:tcPr>
            <w:tcW w:w="2970" w:type="dxa"/>
          </w:tcPr>
          <w:p w14:paraId="119D452E" w14:textId="77777777" w:rsidR="00E211A5" w:rsidRPr="00D36B32" w:rsidRDefault="00E211A5" w:rsidP="009B74D1">
            <w:pPr>
              <w:spacing w:before="40" w:after="40"/>
              <w:jc w:val="both"/>
              <w:rPr>
                <w:rFonts w:ascii="Times New Roman" w:hAnsi="Times New Roman" w:cs="Times New Roman"/>
                <w:sz w:val="24"/>
                <w:szCs w:val="24"/>
              </w:rPr>
            </w:pPr>
          </w:p>
        </w:tc>
        <w:tc>
          <w:tcPr>
            <w:tcW w:w="4680" w:type="dxa"/>
          </w:tcPr>
          <w:p w14:paraId="5973BB51" w14:textId="77777777" w:rsidR="00E211A5" w:rsidRPr="00D36B32" w:rsidRDefault="00E211A5"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Phần phụ lục</w:t>
            </w:r>
          </w:p>
          <w:tbl>
            <w:tblPr>
              <w:tblStyle w:val="TableGrid"/>
              <w:tblW w:w="0" w:type="auto"/>
              <w:tblLook w:val="04A0" w:firstRow="1" w:lastRow="0" w:firstColumn="1" w:lastColumn="0" w:noHBand="0" w:noVBand="1"/>
            </w:tblPr>
            <w:tblGrid>
              <w:gridCol w:w="670"/>
              <w:gridCol w:w="1581"/>
              <w:gridCol w:w="1389"/>
              <w:gridCol w:w="814"/>
            </w:tblGrid>
            <w:tr w:rsidR="00E211A5" w:rsidRPr="00D36B32" w14:paraId="3CFA15CD" w14:textId="77777777" w:rsidTr="005D4A4D">
              <w:tc>
                <w:tcPr>
                  <w:tcW w:w="595" w:type="dxa"/>
                </w:tcPr>
                <w:p w14:paraId="47E608D0" w14:textId="77777777" w:rsidR="00E211A5" w:rsidRPr="00D36B32" w:rsidRDefault="00E211A5" w:rsidP="009B74D1">
                  <w:pPr>
                    <w:spacing w:before="40" w:after="40"/>
                    <w:rPr>
                      <w:rFonts w:ascii="Times New Roman" w:hAnsi="Times New Roman" w:cs="Times New Roman"/>
                      <w:b/>
                      <w:sz w:val="24"/>
                      <w:szCs w:val="24"/>
                    </w:rPr>
                  </w:pPr>
                  <w:r w:rsidRPr="00D36B32">
                    <w:rPr>
                      <w:rFonts w:ascii="Times New Roman" w:hAnsi="Times New Roman" w:cs="Times New Roman"/>
                      <w:b/>
                      <w:sz w:val="24"/>
                      <w:szCs w:val="24"/>
                    </w:rPr>
                    <w:t>STT</w:t>
                  </w:r>
                </w:p>
              </w:tc>
              <w:tc>
                <w:tcPr>
                  <w:tcW w:w="1657" w:type="dxa"/>
                </w:tcPr>
                <w:p w14:paraId="5EECED1A" w14:textId="77777777" w:rsidR="00E211A5" w:rsidRPr="00D36B32" w:rsidRDefault="00E211A5" w:rsidP="009B74D1">
                  <w:pPr>
                    <w:spacing w:before="40" w:after="40"/>
                    <w:rPr>
                      <w:rFonts w:ascii="Times New Roman" w:hAnsi="Times New Roman" w:cs="Times New Roman"/>
                      <w:b/>
                      <w:sz w:val="24"/>
                      <w:szCs w:val="24"/>
                    </w:rPr>
                  </w:pPr>
                  <w:r w:rsidRPr="00D36B32">
                    <w:rPr>
                      <w:rFonts w:ascii="Times New Roman" w:hAnsi="Times New Roman" w:cs="Times New Roman"/>
                      <w:b/>
                      <w:sz w:val="24"/>
                      <w:szCs w:val="24"/>
                    </w:rPr>
                    <w:t>Dạng bào chế</w:t>
                  </w:r>
                </w:p>
              </w:tc>
              <w:tc>
                <w:tcPr>
                  <w:tcW w:w="1438" w:type="dxa"/>
                </w:tcPr>
                <w:p w14:paraId="4250DA9B" w14:textId="77777777" w:rsidR="00E211A5" w:rsidRPr="00D36B32" w:rsidRDefault="00E211A5" w:rsidP="009B74D1">
                  <w:pPr>
                    <w:spacing w:before="40" w:after="40"/>
                    <w:rPr>
                      <w:rFonts w:ascii="Times New Roman" w:hAnsi="Times New Roman" w:cs="Times New Roman"/>
                      <w:b/>
                      <w:sz w:val="24"/>
                      <w:szCs w:val="24"/>
                    </w:rPr>
                  </w:pPr>
                  <w:r w:rsidRPr="00D36B32">
                    <w:rPr>
                      <w:rFonts w:ascii="Times New Roman" w:hAnsi="Times New Roman" w:cs="Times New Roman"/>
                      <w:b/>
                      <w:sz w:val="24"/>
                      <w:szCs w:val="24"/>
                    </w:rPr>
                    <w:t>Chủng loại, quy cách</w:t>
                  </w:r>
                </w:p>
              </w:tc>
              <w:tc>
                <w:tcPr>
                  <w:tcW w:w="764" w:type="dxa"/>
                </w:tcPr>
                <w:p w14:paraId="32DF562F" w14:textId="77777777" w:rsidR="00E211A5" w:rsidRPr="00D36B32" w:rsidRDefault="00E211A5" w:rsidP="009B74D1">
                  <w:pPr>
                    <w:spacing w:before="40" w:after="40"/>
                    <w:rPr>
                      <w:rFonts w:ascii="Times New Roman" w:hAnsi="Times New Roman" w:cs="Times New Roman"/>
                      <w:b/>
                      <w:sz w:val="24"/>
                      <w:szCs w:val="24"/>
                    </w:rPr>
                  </w:pPr>
                  <w:r w:rsidRPr="00D36B32">
                    <w:rPr>
                      <w:rFonts w:ascii="Times New Roman" w:hAnsi="Times New Roman" w:cs="Times New Roman"/>
                      <w:b/>
                      <w:sz w:val="24"/>
                      <w:szCs w:val="24"/>
                    </w:rPr>
                    <w:t>Số lượng</w:t>
                  </w:r>
                </w:p>
              </w:tc>
            </w:tr>
            <w:tr w:rsidR="00E211A5" w:rsidRPr="00D36B32" w14:paraId="29B66303" w14:textId="77777777" w:rsidTr="005D4A4D">
              <w:tc>
                <w:tcPr>
                  <w:tcW w:w="595" w:type="dxa"/>
                </w:tcPr>
                <w:p w14:paraId="6123334F" w14:textId="77777777" w:rsidR="00E211A5" w:rsidRPr="00D36B32" w:rsidRDefault="00E211A5"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1</w:t>
                  </w:r>
                </w:p>
              </w:tc>
              <w:tc>
                <w:tcPr>
                  <w:tcW w:w="1657" w:type="dxa"/>
                </w:tcPr>
                <w:p w14:paraId="1E7455BD" w14:textId="77777777" w:rsidR="00E211A5" w:rsidRPr="00D36B32" w:rsidRDefault="00E211A5"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Thuốc viên nén, viên nang, viên bao</w:t>
                  </w:r>
                </w:p>
              </w:tc>
              <w:tc>
                <w:tcPr>
                  <w:tcW w:w="1438" w:type="dxa"/>
                </w:tcPr>
                <w:p w14:paraId="7009E6AF" w14:textId="77777777" w:rsidR="00E211A5" w:rsidRPr="00D36B32" w:rsidRDefault="00E211A5"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1 hoạt chất</w:t>
                  </w:r>
                </w:p>
              </w:tc>
              <w:tc>
                <w:tcPr>
                  <w:tcW w:w="764" w:type="dxa"/>
                </w:tcPr>
                <w:p w14:paraId="46E3BC2A" w14:textId="77777777" w:rsidR="00E211A5" w:rsidRPr="00D36B32" w:rsidRDefault="00E211A5"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80 viên (*)</w:t>
                  </w:r>
                </w:p>
              </w:tc>
            </w:tr>
          </w:tbl>
          <w:p w14:paraId="55013611"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 Trường hợp thuốc có hàm lượng thấp (≤ 2 mg), số Lượng viên cần lấy gấp 2-5 lần tùy vào hoạt chất cụ thể (Ví dụ: Dexchlorpheniramine Maleate Tablet theo USP 2024: Định tính bằng phướng pháp đo góc quay cục: lượng bột thuốc cần lấy tương ứng 150 mg hoạt chất Dexchlorpheniramine Maleate khoảng 75 viên).</w:t>
            </w:r>
          </w:p>
        </w:tc>
        <w:tc>
          <w:tcPr>
            <w:tcW w:w="5490" w:type="dxa"/>
          </w:tcPr>
          <w:p w14:paraId="2A840B0F" w14:textId="77777777" w:rsidR="00E211A5" w:rsidRPr="00D36B32" w:rsidRDefault="00E211A5" w:rsidP="009B74D1">
            <w:pPr>
              <w:spacing w:before="40" w:after="40"/>
              <w:jc w:val="both"/>
              <w:rPr>
                <w:rFonts w:ascii="Times New Roman" w:hAnsi="Times New Roman" w:cs="Times New Roman"/>
                <w:sz w:val="24"/>
                <w:szCs w:val="24"/>
              </w:rPr>
            </w:pPr>
          </w:p>
        </w:tc>
      </w:tr>
      <w:tr w:rsidR="00E211A5" w:rsidRPr="00D36B32" w14:paraId="36115413" w14:textId="77777777" w:rsidTr="009B74D1">
        <w:trPr>
          <w:trHeight w:val="20"/>
        </w:trPr>
        <w:tc>
          <w:tcPr>
            <w:tcW w:w="900" w:type="dxa"/>
          </w:tcPr>
          <w:p w14:paraId="3F4989BD" w14:textId="77777777" w:rsidR="00E211A5" w:rsidRPr="00D36B32" w:rsidRDefault="00E211A5" w:rsidP="009B74D1">
            <w:pPr>
              <w:spacing w:before="40" w:after="40"/>
              <w:jc w:val="center"/>
              <w:rPr>
                <w:rFonts w:ascii="Times New Roman" w:hAnsi="Times New Roman" w:cs="Times New Roman"/>
                <w:sz w:val="24"/>
                <w:szCs w:val="24"/>
              </w:rPr>
            </w:pPr>
          </w:p>
        </w:tc>
        <w:tc>
          <w:tcPr>
            <w:tcW w:w="2970" w:type="dxa"/>
          </w:tcPr>
          <w:p w14:paraId="0335E2BE" w14:textId="77777777" w:rsidR="00E211A5" w:rsidRPr="00D36B32" w:rsidRDefault="00E211A5" w:rsidP="009B74D1">
            <w:pPr>
              <w:spacing w:before="40" w:after="40"/>
              <w:jc w:val="both"/>
              <w:rPr>
                <w:rFonts w:ascii="Times New Roman" w:hAnsi="Times New Roman" w:cs="Times New Roman"/>
                <w:sz w:val="24"/>
                <w:szCs w:val="24"/>
              </w:rPr>
            </w:pPr>
          </w:p>
        </w:tc>
        <w:tc>
          <w:tcPr>
            <w:tcW w:w="4680" w:type="dxa"/>
          </w:tcPr>
          <w:p w14:paraId="454846A6" w14:textId="77777777" w:rsidR="00E211A5" w:rsidRPr="00D36B32" w:rsidRDefault="00E211A5"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Số lượng mẫu cần cho các chỉ tiêu như sau (tính cho 1 lần làm mẫu)</w:t>
            </w:r>
          </w:p>
          <w:p w14:paraId="00CB2DEB" w14:textId="77777777" w:rsidR="00E211A5" w:rsidRPr="00D36B32" w:rsidRDefault="00E211A5"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2. Chỉ tiêu Độ vô khuẩn:</w:t>
            </w:r>
          </w:p>
          <w:tbl>
            <w:tblPr>
              <w:tblStyle w:val="TableGrid"/>
              <w:tblW w:w="0" w:type="auto"/>
              <w:tblLook w:val="04A0" w:firstRow="1" w:lastRow="0" w:firstColumn="1" w:lastColumn="0" w:noHBand="0" w:noVBand="1"/>
            </w:tblPr>
            <w:tblGrid>
              <w:gridCol w:w="670"/>
              <w:gridCol w:w="1220"/>
              <w:gridCol w:w="1454"/>
              <w:gridCol w:w="1110"/>
            </w:tblGrid>
            <w:tr w:rsidR="00E211A5" w:rsidRPr="00D36B32" w14:paraId="51ECBF9E" w14:textId="77777777" w:rsidTr="005D4A4D">
              <w:tc>
                <w:tcPr>
                  <w:tcW w:w="670" w:type="dxa"/>
                </w:tcPr>
                <w:p w14:paraId="0DAD5229" w14:textId="77777777" w:rsidR="00E211A5" w:rsidRPr="00D36B32" w:rsidRDefault="00E211A5"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STT</w:t>
                  </w:r>
                </w:p>
              </w:tc>
              <w:tc>
                <w:tcPr>
                  <w:tcW w:w="1220" w:type="dxa"/>
                </w:tcPr>
                <w:p w14:paraId="4D35B4CE" w14:textId="77777777" w:rsidR="00E211A5" w:rsidRPr="00D36B32" w:rsidRDefault="00E211A5"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Dạng bào chế</w:t>
                  </w:r>
                </w:p>
              </w:tc>
              <w:tc>
                <w:tcPr>
                  <w:tcW w:w="1454" w:type="dxa"/>
                </w:tcPr>
                <w:p w14:paraId="206613E0" w14:textId="77777777" w:rsidR="00E211A5" w:rsidRPr="00D36B32" w:rsidRDefault="00E211A5"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Chủng loại, quy cách</w:t>
                  </w:r>
                </w:p>
              </w:tc>
              <w:tc>
                <w:tcPr>
                  <w:tcW w:w="1110" w:type="dxa"/>
                </w:tcPr>
                <w:p w14:paraId="071529AE" w14:textId="77777777" w:rsidR="00E211A5" w:rsidRPr="00D36B32" w:rsidRDefault="00E211A5"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Số lượng</w:t>
                  </w:r>
                </w:p>
              </w:tc>
            </w:tr>
            <w:tr w:rsidR="00E211A5" w:rsidRPr="00D36B32" w14:paraId="22DFEADE" w14:textId="77777777" w:rsidTr="005D4A4D">
              <w:tc>
                <w:tcPr>
                  <w:tcW w:w="670" w:type="dxa"/>
                  <w:vMerge w:val="restart"/>
                </w:tcPr>
                <w:p w14:paraId="027FEE36"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2.1</w:t>
                  </w:r>
                </w:p>
              </w:tc>
              <w:tc>
                <w:tcPr>
                  <w:tcW w:w="1220" w:type="dxa"/>
                  <w:vMerge w:val="restart"/>
                </w:tcPr>
                <w:p w14:paraId="00E250F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Dịch truyền</w:t>
                  </w:r>
                </w:p>
              </w:tc>
              <w:tc>
                <w:tcPr>
                  <w:tcW w:w="1454" w:type="dxa"/>
                </w:tcPr>
                <w:p w14:paraId="05496BF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Hơn 40 ml đến dưới 100</w:t>
                  </w:r>
                </w:p>
              </w:tc>
              <w:tc>
                <w:tcPr>
                  <w:tcW w:w="1110" w:type="dxa"/>
                </w:tcPr>
                <w:p w14:paraId="6CC0288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20 chai</w:t>
                  </w:r>
                </w:p>
              </w:tc>
            </w:tr>
            <w:tr w:rsidR="00E211A5" w:rsidRPr="00D36B32" w14:paraId="42AA30B1" w14:textId="77777777" w:rsidTr="005D4A4D">
              <w:tc>
                <w:tcPr>
                  <w:tcW w:w="670" w:type="dxa"/>
                  <w:vMerge/>
                </w:tcPr>
                <w:p w14:paraId="0341FD46"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159E29DE"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6FB8EF6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100 ml</w:t>
                  </w:r>
                </w:p>
              </w:tc>
              <w:tc>
                <w:tcPr>
                  <w:tcW w:w="1110" w:type="dxa"/>
                </w:tcPr>
                <w:p w14:paraId="24C55DBF"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10 chai</w:t>
                  </w:r>
                </w:p>
              </w:tc>
            </w:tr>
            <w:tr w:rsidR="00E211A5" w:rsidRPr="00D36B32" w14:paraId="2D90B4AB" w14:textId="77777777" w:rsidTr="005D4A4D">
              <w:tc>
                <w:tcPr>
                  <w:tcW w:w="670" w:type="dxa"/>
                  <w:vMerge/>
                </w:tcPr>
                <w:p w14:paraId="161ADB02"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val="restart"/>
                </w:tcPr>
                <w:p w14:paraId="1F50940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Ống tiêm</w:t>
                  </w:r>
                </w:p>
              </w:tc>
              <w:tc>
                <w:tcPr>
                  <w:tcW w:w="1454" w:type="dxa"/>
                </w:tcPr>
                <w:p w14:paraId="714A874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&lt; 2 ml</w:t>
                  </w:r>
                </w:p>
              </w:tc>
              <w:tc>
                <w:tcPr>
                  <w:tcW w:w="1110" w:type="dxa"/>
                </w:tcPr>
                <w:p w14:paraId="5334D9B4"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160 ống</w:t>
                  </w:r>
                </w:p>
              </w:tc>
            </w:tr>
            <w:tr w:rsidR="00E211A5" w:rsidRPr="00D36B32" w14:paraId="0D3C6A19" w14:textId="77777777" w:rsidTr="005D4A4D">
              <w:tc>
                <w:tcPr>
                  <w:tcW w:w="670" w:type="dxa"/>
                  <w:vMerge/>
                </w:tcPr>
                <w:p w14:paraId="236FDBA4"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1549DC0D"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4D8B9E69"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2 ml</w:t>
                  </w:r>
                </w:p>
              </w:tc>
              <w:tc>
                <w:tcPr>
                  <w:tcW w:w="1110" w:type="dxa"/>
                </w:tcPr>
                <w:p w14:paraId="00490B2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80 ống</w:t>
                  </w:r>
                </w:p>
              </w:tc>
            </w:tr>
            <w:tr w:rsidR="00E211A5" w:rsidRPr="00D36B32" w14:paraId="5777181F" w14:textId="77777777" w:rsidTr="005D4A4D">
              <w:tc>
                <w:tcPr>
                  <w:tcW w:w="670" w:type="dxa"/>
                  <w:vMerge/>
                </w:tcPr>
                <w:p w14:paraId="61BEFFA6"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tcPr>
                <w:p w14:paraId="77625ED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Nước cất tiêm</w:t>
                  </w:r>
                </w:p>
              </w:tc>
              <w:tc>
                <w:tcPr>
                  <w:tcW w:w="1454" w:type="dxa"/>
                </w:tcPr>
                <w:p w14:paraId="13DDE721"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 ml</w:t>
                  </w:r>
                </w:p>
              </w:tc>
              <w:tc>
                <w:tcPr>
                  <w:tcW w:w="1110" w:type="dxa"/>
                </w:tcPr>
                <w:p w14:paraId="42F8A24C"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80 ống</w:t>
                  </w:r>
                </w:p>
              </w:tc>
            </w:tr>
            <w:tr w:rsidR="00E211A5" w:rsidRPr="00D36B32" w14:paraId="7A9778A0" w14:textId="77777777" w:rsidTr="005D4A4D">
              <w:tc>
                <w:tcPr>
                  <w:tcW w:w="670" w:type="dxa"/>
                  <w:vMerge/>
                </w:tcPr>
                <w:p w14:paraId="0EE5474A"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val="restart"/>
                </w:tcPr>
                <w:p w14:paraId="0CEC9630"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6B4A5AA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5 ml</w:t>
                  </w:r>
                </w:p>
              </w:tc>
              <w:tc>
                <w:tcPr>
                  <w:tcW w:w="1110" w:type="dxa"/>
                </w:tcPr>
                <w:p w14:paraId="1E854AE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80 ống</w:t>
                  </w:r>
                </w:p>
              </w:tc>
            </w:tr>
            <w:tr w:rsidR="00E211A5" w:rsidRPr="00D36B32" w14:paraId="506CD377" w14:textId="77777777" w:rsidTr="005D4A4D">
              <w:tc>
                <w:tcPr>
                  <w:tcW w:w="670" w:type="dxa"/>
                  <w:vMerge/>
                </w:tcPr>
                <w:p w14:paraId="1FFB83DE"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0EFEAB4D"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5AFE5FA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10 ml</w:t>
                  </w:r>
                </w:p>
              </w:tc>
              <w:tc>
                <w:tcPr>
                  <w:tcW w:w="1110" w:type="dxa"/>
                </w:tcPr>
                <w:p w14:paraId="6BA913E3"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80 ống</w:t>
                  </w:r>
                </w:p>
              </w:tc>
            </w:tr>
            <w:tr w:rsidR="00E211A5" w:rsidRPr="00D36B32" w14:paraId="63789459" w14:textId="77777777" w:rsidTr="005D4A4D">
              <w:trPr>
                <w:trHeight w:val="854"/>
              </w:trPr>
              <w:tc>
                <w:tcPr>
                  <w:tcW w:w="670" w:type="dxa"/>
                  <w:vMerge w:val="restart"/>
                </w:tcPr>
                <w:p w14:paraId="79F95A9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2.2</w:t>
                  </w:r>
                </w:p>
              </w:tc>
              <w:tc>
                <w:tcPr>
                  <w:tcW w:w="1220" w:type="dxa"/>
                  <w:vMerge w:val="restart"/>
                </w:tcPr>
                <w:p w14:paraId="6E143A73"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Thuốc nhỏ mắt</w:t>
                  </w:r>
                </w:p>
                <w:p w14:paraId="19133C99"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Nếu chế phẩm đóng gói dùng 1 lần thì áp dụng giống thuốc tiêm</w:t>
                  </w:r>
                </w:p>
              </w:tc>
              <w:tc>
                <w:tcPr>
                  <w:tcW w:w="1454" w:type="dxa"/>
                </w:tcPr>
                <w:p w14:paraId="120885F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2 ml</w:t>
                  </w:r>
                </w:p>
              </w:tc>
              <w:tc>
                <w:tcPr>
                  <w:tcW w:w="1110" w:type="dxa"/>
                </w:tcPr>
                <w:p w14:paraId="6C06FF2F"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80 lọ (tuýp)</w:t>
                  </w:r>
                </w:p>
              </w:tc>
            </w:tr>
            <w:tr w:rsidR="00E211A5" w:rsidRPr="00D36B32" w14:paraId="3BBDDA7A" w14:textId="77777777" w:rsidTr="005D4A4D">
              <w:tc>
                <w:tcPr>
                  <w:tcW w:w="670" w:type="dxa"/>
                  <w:vMerge/>
                </w:tcPr>
                <w:p w14:paraId="23E0184A"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67108F52"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01571EB9"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&gt; 2 ml</w:t>
                  </w:r>
                </w:p>
              </w:tc>
              <w:tc>
                <w:tcPr>
                  <w:tcW w:w="1110" w:type="dxa"/>
                </w:tcPr>
                <w:p w14:paraId="06426232"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40 lọ (tuýp)</w:t>
                  </w:r>
                </w:p>
              </w:tc>
            </w:tr>
            <w:tr w:rsidR="00E211A5" w:rsidRPr="00D36B32" w14:paraId="5A8303F1" w14:textId="77777777" w:rsidTr="005D4A4D">
              <w:tc>
                <w:tcPr>
                  <w:tcW w:w="670" w:type="dxa"/>
                  <w:vMerge w:val="restart"/>
                </w:tcPr>
                <w:p w14:paraId="7D735623"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2.3</w:t>
                  </w:r>
                </w:p>
              </w:tc>
              <w:tc>
                <w:tcPr>
                  <w:tcW w:w="1220" w:type="dxa"/>
                  <w:vMerge w:val="restart"/>
                </w:tcPr>
                <w:p w14:paraId="4CBC792C"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Thuốc mỡ, kêm, gel, gel dùng ngoài</w:t>
                  </w:r>
                </w:p>
              </w:tc>
              <w:tc>
                <w:tcPr>
                  <w:tcW w:w="1454" w:type="dxa"/>
                </w:tcPr>
                <w:p w14:paraId="75815B95"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≤100 mg</w:t>
                  </w:r>
                </w:p>
              </w:tc>
              <w:tc>
                <w:tcPr>
                  <w:tcW w:w="1110" w:type="dxa"/>
                  <w:vMerge w:val="restart"/>
                </w:tcPr>
                <w:p w14:paraId="7EA351B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1600mg</w:t>
                  </w:r>
                </w:p>
              </w:tc>
            </w:tr>
            <w:tr w:rsidR="00E211A5" w:rsidRPr="00D36B32" w14:paraId="08C71267" w14:textId="77777777" w:rsidTr="005D4A4D">
              <w:tc>
                <w:tcPr>
                  <w:tcW w:w="670" w:type="dxa"/>
                  <w:vMerge/>
                </w:tcPr>
                <w:p w14:paraId="6F3B1761"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48FCD47B"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2670506C"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&gt;100 mg</w:t>
                  </w:r>
                </w:p>
              </w:tc>
              <w:tc>
                <w:tcPr>
                  <w:tcW w:w="1110" w:type="dxa"/>
                  <w:vMerge/>
                </w:tcPr>
                <w:p w14:paraId="3DC9FBA1" w14:textId="77777777" w:rsidR="00E211A5" w:rsidRPr="00D36B32" w:rsidRDefault="00E211A5" w:rsidP="009B74D1">
                  <w:pPr>
                    <w:spacing w:before="40" w:after="40"/>
                    <w:jc w:val="both"/>
                    <w:rPr>
                      <w:rFonts w:ascii="Times New Roman" w:hAnsi="Times New Roman" w:cs="Times New Roman"/>
                      <w:sz w:val="24"/>
                      <w:szCs w:val="24"/>
                    </w:rPr>
                  </w:pPr>
                </w:p>
              </w:tc>
            </w:tr>
            <w:tr w:rsidR="00E211A5" w:rsidRPr="00D36B32" w14:paraId="20F8AE25" w14:textId="77777777" w:rsidTr="005D4A4D">
              <w:tc>
                <w:tcPr>
                  <w:tcW w:w="670" w:type="dxa"/>
                  <w:vMerge w:val="restart"/>
                </w:tcPr>
                <w:p w14:paraId="5819B4C3"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2.4</w:t>
                  </w:r>
                </w:p>
              </w:tc>
              <w:tc>
                <w:tcPr>
                  <w:tcW w:w="1220" w:type="dxa"/>
                  <w:vMerge w:val="restart"/>
                </w:tcPr>
                <w:p w14:paraId="6D387148"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Thuốc bột tiêm</w:t>
                  </w:r>
                </w:p>
              </w:tc>
              <w:tc>
                <w:tcPr>
                  <w:tcW w:w="1454" w:type="dxa"/>
                </w:tcPr>
                <w:p w14:paraId="295ECC32"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&lt; 60 mg</w:t>
                  </w:r>
                </w:p>
              </w:tc>
              <w:tc>
                <w:tcPr>
                  <w:tcW w:w="1110" w:type="dxa"/>
                </w:tcPr>
                <w:p w14:paraId="34CC6984"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80 lọ</w:t>
                  </w:r>
                </w:p>
              </w:tc>
            </w:tr>
            <w:tr w:rsidR="00E211A5" w:rsidRPr="00D36B32" w14:paraId="3339F6AA" w14:textId="77777777" w:rsidTr="005D4A4D">
              <w:tc>
                <w:tcPr>
                  <w:tcW w:w="670" w:type="dxa"/>
                  <w:vMerge/>
                </w:tcPr>
                <w:p w14:paraId="7F3D75F6"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73E36B3B"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7695A2DA"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60&lt;300 mg</w:t>
                  </w:r>
                </w:p>
              </w:tc>
              <w:tc>
                <w:tcPr>
                  <w:tcW w:w="1110" w:type="dxa"/>
                </w:tcPr>
                <w:p w14:paraId="65957F1A"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40 lọ</w:t>
                  </w:r>
                </w:p>
              </w:tc>
            </w:tr>
            <w:tr w:rsidR="00E211A5" w:rsidRPr="00D36B32" w14:paraId="0F652537" w14:textId="77777777" w:rsidTr="005D4A4D">
              <w:tc>
                <w:tcPr>
                  <w:tcW w:w="670" w:type="dxa"/>
                  <w:vMerge/>
                </w:tcPr>
                <w:p w14:paraId="51B8B904" w14:textId="77777777" w:rsidR="00E211A5" w:rsidRPr="00D36B32" w:rsidRDefault="00E211A5" w:rsidP="009B74D1">
                  <w:pPr>
                    <w:spacing w:before="40" w:after="40"/>
                    <w:jc w:val="both"/>
                    <w:rPr>
                      <w:rFonts w:ascii="Times New Roman" w:hAnsi="Times New Roman" w:cs="Times New Roman"/>
                      <w:sz w:val="24"/>
                      <w:szCs w:val="24"/>
                    </w:rPr>
                  </w:pPr>
                </w:p>
              </w:tc>
              <w:tc>
                <w:tcPr>
                  <w:tcW w:w="1220" w:type="dxa"/>
                  <w:vMerge/>
                </w:tcPr>
                <w:p w14:paraId="369E9F74" w14:textId="77777777" w:rsidR="00E211A5" w:rsidRPr="00D36B32" w:rsidRDefault="00E211A5" w:rsidP="009B74D1">
                  <w:pPr>
                    <w:spacing w:before="40" w:after="40"/>
                    <w:jc w:val="both"/>
                    <w:rPr>
                      <w:rFonts w:ascii="Times New Roman" w:hAnsi="Times New Roman" w:cs="Times New Roman"/>
                      <w:sz w:val="24"/>
                      <w:szCs w:val="24"/>
                    </w:rPr>
                  </w:pPr>
                </w:p>
              </w:tc>
              <w:tc>
                <w:tcPr>
                  <w:tcW w:w="1454" w:type="dxa"/>
                </w:tcPr>
                <w:p w14:paraId="7E57E62D"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&gt; 300 g</w:t>
                  </w:r>
                </w:p>
              </w:tc>
              <w:tc>
                <w:tcPr>
                  <w:tcW w:w="1110" w:type="dxa"/>
                </w:tcPr>
                <w:p w14:paraId="0D263FAA"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10 lọ</w:t>
                  </w:r>
                </w:p>
              </w:tc>
            </w:tr>
            <w:tr w:rsidR="00E211A5" w:rsidRPr="00D36B32" w14:paraId="4A793A5B" w14:textId="77777777" w:rsidTr="005D4A4D">
              <w:tc>
                <w:tcPr>
                  <w:tcW w:w="670" w:type="dxa"/>
                </w:tcPr>
                <w:p w14:paraId="36517B42"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2.5</w:t>
                  </w:r>
                </w:p>
              </w:tc>
              <w:tc>
                <w:tcPr>
                  <w:tcW w:w="1220" w:type="dxa"/>
                </w:tcPr>
                <w:p w14:paraId="6EF2695E"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Dây truyền dịch</w:t>
                  </w:r>
                </w:p>
              </w:tc>
              <w:tc>
                <w:tcPr>
                  <w:tcW w:w="1454" w:type="dxa"/>
                </w:tcPr>
                <w:p w14:paraId="64C1258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Các loại </w:t>
                  </w:r>
                </w:p>
              </w:tc>
              <w:tc>
                <w:tcPr>
                  <w:tcW w:w="1110" w:type="dxa"/>
                </w:tcPr>
                <w:p w14:paraId="60CA430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 bộ</w:t>
                  </w:r>
                </w:p>
              </w:tc>
            </w:tr>
            <w:tr w:rsidR="00E211A5" w:rsidRPr="00D36B32" w14:paraId="03494152" w14:textId="77777777" w:rsidTr="005D4A4D">
              <w:tc>
                <w:tcPr>
                  <w:tcW w:w="670" w:type="dxa"/>
                </w:tcPr>
                <w:p w14:paraId="27C0895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2.6</w:t>
                  </w:r>
                </w:p>
              </w:tc>
              <w:tc>
                <w:tcPr>
                  <w:tcW w:w="1220" w:type="dxa"/>
                </w:tcPr>
                <w:p w14:paraId="206228CD"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Chỉ khâu phẫu thuật và chỉ </w:t>
                  </w:r>
                  <w:r w:rsidRPr="00D36B32">
                    <w:rPr>
                      <w:rFonts w:ascii="Times New Roman" w:hAnsi="Times New Roman" w:cs="Times New Roman"/>
                      <w:sz w:val="24"/>
                      <w:szCs w:val="24"/>
                    </w:rPr>
                    <w:lastRenderedPageBreak/>
                    <w:t xml:space="preserve">khâu dùng trong </w:t>
                  </w:r>
                </w:p>
              </w:tc>
              <w:tc>
                <w:tcPr>
                  <w:tcW w:w="1454" w:type="dxa"/>
                </w:tcPr>
                <w:p w14:paraId="70C3F18C" w14:textId="77777777" w:rsidR="00E211A5" w:rsidRPr="00D36B32" w:rsidRDefault="00E211A5" w:rsidP="009B74D1">
                  <w:pPr>
                    <w:spacing w:before="40" w:after="40"/>
                    <w:jc w:val="both"/>
                    <w:rPr>
                      <w:rFonts w:ascii="Times New Roman" w:hAnsi="Times New Roman" w:cs="Times New Roman"/>
                      <w:sz w:val="24"/>
                      <w:szCs w:val="24"/>
                    </w:rPr>
                  </w:pPr>
                </w:p>
              </w:tc>
              <w:tc>
                <w:tcPr>
                  <w:tcW w:w="1110" w:type="dxa"/>
                </w:tcPr>
                <w:p w14:paraId="28168717"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20 đơn vị đóng gói</w:t>
                  </w:r>
                </w:p>
              </w:tc>
            </w:tr>
          </w:tbl>
          <w:p w14:paraId="2C5B909A" w14:textId="77777777" w:rsidR="00E211A5" w:rsidRPr="00D36B32" w:rsidRDefault="00E211A5"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lastRenderedPageBreak/>
              <w:t>3. Chỉ tiêu Gi ới hạn nhiễm khuẩn:</w:t>
            </w:r>
          </w:p>
          <w:p w14:paraId="4FC7250F"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Mẫu rắn: 70 g</w:t>
            </w:r>
          </w:p>
          <w:p w14:paraId="25E59B60"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Mẫu lỏng: 70 ml</w:t>
            </w:r>
          </w:p>
          <w:p w14:paraId="74866D11" w14:textId="77777777" w:rsidR="00E211A5" w:rsidRPr="00D36B32" w:rsidRDefault="00E211A5"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4. Chỉ tiêu hoạt lực kháng sinh:</w:t>
            </w:r>
          </w:p>
          <w:p w14:paraId="6413120B"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-Thuốc viên nén, viên nang, viên bao: 20 viên</w:t>
            </w:r>
          </w:p>
          <w:p w14:paraId="4AA82D5A" w14:textId="77777777" w:rsidR="00E211A5" w:rsidRPr="00D36B32" w:rsidRDefault="00E211A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-Thuốc bột, cốm: 20 gói.</w:t>
            </w:r>
          </w:p>
        </w:tc>
        <w:tc>
          <w:tcPr>
            <w:tcW w:w="5490" w:type="dxa"/>
          </w:tcPr>
          <w:p w14:paraId="30E0AB1D" w14:textId="2503782A" w:rsidR="00E211A5" w:rsidRPr="00D36B32" w:rsidRDefault="00D36B32" w:rsidP="009B74D1">
            <w:pPr>
              <w:spacing w:before="40" w:after="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Tiếp thu một phần</w:t>
            </w:r>
          </w:p>
        </w:tc>
      </w:tr>
      <w:tr w:rsidR="009745DD" w:rsidRPr="00D36B32" w14:paraId="0A1F3AC7" w14:textId="77777777" w:rsidTr="009B74D1">
        <w:trPr>
          <w:trHeight w:val="20"/>
        </w:trPr>
        <w:tc>
          <w:tcPr>
            <w:tcW w:w="900" w:type="dxa"/>
          </w:tcPr>
          <w:p w14:paraId="1D306CDD" w14:textId="77777777" w:rsidR="009745DD" w:rsidRPr="00D36B32" w:rsidRDefault="009745DD"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lastRenderedPageBreak/>
              <w:t>IV</w:t>
            </w:r>
          </w:p>
        </w:tc>
        <w:tc>
          <w:tcPr>
            <w:tcW w:w="13140" w:type="dxa"/>
            <w:gridSpan w:val="3"/>
          </w:tcPr>
          <w:p w14:paraId="65CD255C" w14:textId="77777777" w:rsidR="009745DD" w:rsidRPr="00D36B32" w:rsidRDefault="009745DD"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Các Phòng thuộc Cục</w:t>
            </w:r>
          </w:p>
        </w:tc>
      </w:tr>
      <w:tr w:rsidR="009745DD" w:rsidRPr="00D36B32" w14:paraId="5ED4FF49" w14:textId="77777777" w:rsidTr="009B74D1">
        <w:trPr>
          <w:trHeight w:val="20"/>
        </w:trPr>
        <w:tc>
          <w:tcPr>
            <w:tcW w:w="900" w:type="dxa"/>
          </w:tcPr>
          <w:p w14:paraId="6B1E9D89" w14:textId="77777777" w:rsidR="009745DD" w:rsidRPr="00D36B32" w:rsidRDefault="009745DD"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1</w:t>
            </w:r>
          </w:p>
        </w:tc>
        <w:tc>
          <w:tcPr>
            <w:tcW w:w="2970" w:type="dxa"/>
          </w:tcPr>
          <w:p w14:paraId="108E8849"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Phòng ĐKT</w:t>
            </w:r>
          </w:p>
        </w:tc>
        <w:tc>
          <w:tcPr>
            <w:tcW w:w="4680" w:type="dxa"/>
          </w:tcPr>
          <w:p w14:paraId="470F0135"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5 dự thảo Thông tư quy định về việc áp dụng tiêu chuẩn cơ sở của thuốc và nguyên liệu làm thuốc. Tuy nhiên quy định này chỉ nêu về mức chất lượng của tiêu chuẩn cơ sở, chưa quy định về số lượng tiêu chuẩn được áp dụng.</w:t>
            </w:r>
          </w:p>
          <w:p w14:paraId="25AE19EF"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Ví dụ, tại hồ sơ đăng ký thuốc, dược chất được cung cấp từ nhiều cơ sở sản xuất khác nhau và doanh nghiệp đăng ký dược chất áp dụng nhiều loại tiêu chuẩn tương ứng với từng nhà sản xuất (từng tiêu chuẩn này đều đáp ứng quy định về</w:t>
            </w:r>
          </w:p>
          <w:p w14:paraId="2325AAD6"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mức chất lượng).</w:t>
            </w:r>
          </w:p>
          <w:p w14:paraId="77179261"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Như vậy, có cần thiết phải bổ sung quy định việc doanh nghiệp phải thống nhất một loại tiêu chuẩn cho nguyên liệu</w:t>
            </w:r>
          </w:p>
        </w:tc>
        <w:tc>
          <w:tcPr>
            <w:tcW w:w="5490" w:type="dxa"/>
          </w:tcPr>
          <w:p w14:paraId="5E578DBF"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Điểm a Khoản 1 Điều 5 đã quy định:  </w:t>
            </w:r>
          </w:p>
          <w:p w14:paraId="5FE5B1A0" w14:textId="77777777" w:rsidR="009745DD" w:rsidRPr="00D36B32" w:rsidRDefault="009745DD"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a) Đáp ứng yêu cầu về chỉ tiêu chất lượng, mức chất lượng được quy định tại chuyên luận tương ứng của Dược điển Việt Nam và chỉ tiêu chất lượng, mức chất lượng, phương pháp kiểm nghiệm chung được quy định tại các Phụ lục của Dược điển Việt Nam;</w:t>
            </w:r>
          </w:p>
          <w:p w14:paraId="09DC2DC8" w14:textId="77777777" w:rsidR="009745DD" w:rsidRPr="00D36B32" w:rsidRDefault="009745D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Như vậy quy định này đã quy định về chỉ tiêu chất lượng tối thiểu phải đáp ứng tiêu chuẩn của DĐVN. Nếu DĐVN chưa quy định, thì cơ sở có thể lựa chọ</w:t>
            </w:r>
            <w:r w:rsidR="00D67398" w:rsidRPr="00D36B32">
              <w:rPr>
                <w:rFonts w:ascii="Times New Roman" w:hAnsi="Times New Roman" w:cs="Times New Roman"/>
                <w:sz w:val="24"/>
                <w:szCs w:val="24"/>
              </w:rPr>
              <w:t>n</w:t>
            </w:r>
            <w:r w:rsidRPr="00D36B32">
              <w:rPr>
                <w:rFonts w:ascii="Times New Roman" w:hAnsi="Times New Roman" w:cs="Times New Roman"/>
                <w:sz w:val="24"/>
                <w:szCs w:val="24"/>
              </w:rPr>
              <w:t xml:space="preserve"> dược điển tham chiếu, không thể quy định cụ thể việc áp dụng DĐ tham chiếu nào</w:t>
            </w:r>
            <w:r w:rsidR="00D67398" w:rsidRPr="00D36B32">
              <w:rPr>
                <w:rFonts w:ascii="Times New Roman" w:hAnsi="Times New Roman" w:cs="Times New Roman"/>
                <w:sz w:val="24"/>
                <w:szCs w:val="24"/>
              </w:rPr>
              <w:t>; việc quy định thống nhất một loại tiêu chuẩn cho nguyên liệu trong Thông tư rất khó khả thi, Thông tư chỉ quy định nguyên tắc, quy định chung.</w:t>
            </w:r>
          </w:p>
        </w:tc>
      </w:tr>
      <w:tr w:rsidR="009745DD" w:rsidRPr="00D36B32" w14:paraId="45991661" w14:textId="77777777" w:rsidTr="009B74D1">
        <w:trPr>
          <w:trHeight w:val="20"/>
        </w:trPr>
        <w:tc>
          <w:tcPr>
            <w:tcW w:w="900" w:type="dxa"/>
          </w:tcPr>
          <w:p w14:paraId="2C52851D"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74C96B18"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6E1E7572" w14:textId="77777777" w:rsidR="00D67398"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8</w:t>
            </w:r>
          </w:p>
          <w:p w14:paraId="218C8ED3" w14:textId="77777777" w:rsidR="00D67398"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Tại khoản 1 nêu các trường hợp phải được kiểm nghiệm bởi cơ sở kiểm nghiệm do Bộ Y tế chỉ định trước khi lưu hành. Đề xuất phòng nghiên cứu làm rõ trường hợp nào là trường hợp thực hiện kiểm nghiệm theo chức năng xuất xưởng, trường hợp nào là thực hiện đánh giá rủi ro. Quy định này sẽ hỗ trợ khi giải trình</w:t>
            </w:r>
          </w:p>
          <w:p w14:paraId="28500A99" w14:textId="77777777" w:rsidR="00D67398"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khi đánh giá NRA, đồng thời sẽ liên quan tới Điều 10 vì Điều 10 chỉ nêu về thủ tục kiểm nghiệm vắc xin và sinh phẩm.</w:t>
            </w:r>
          </w:p>
          <w:p w14:paraId="21B3502C" w14:textId="77777777" w:rsidR="00D67398"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Đồng thời tại Luật Dược chỉ quy định 3 trường hợp kiểm nghiệm trước khi lưu hành, khi bổ sung cụ thể các trường hợp như tại thông tư đề nghị cần có đánh giá chi tiết, VD: “sinh phẩm là dẫn xuất của máu và huyết tương người” có rất  nhiều loại; “thuốc được sản xuất bởi cơ sở sản xuất thuốc nước ngoài thuộc danh</w:t>
            </w:r>
          </w:p>
          <w:p w14:paraId="7717717C" w14:textId="77777777" w:rsidR="009745DD"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sách...”, tại sao lại không áp dụng với cả thuốc trong nước?,...</w:t>
            </w:r>
          </w:p>
        </w:tc>
        <w:tc>
          <w:tcPr>
            <w:tcW w:w="5490" w:type="dxa"/>
          </w:tcPr>
          <w:p w14:paraId="5969A984" w14:textId="77777777" w:rsidR="009745DD" w:rsidRPr="00D36B32" w:rsidRDefault="004577D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Không tiếp thu. Khoản 1 Điều 8 dự thảo Thông tư đã quy định rõ các trường hợp phải kiểm tra chất lượng trước khi lưu hành. Quy định này đã được áp dụng từ lâu.</w:t>
            </w:r>
          </w:p>
        </w:tc>
      </w:tr>
      <w:tr w:rsidR="009745DD" w:rsidRPr="00D36B32" w14:paraId="2DD2E111" w14:textId="77777777" w:rsidTr="009B74D1">
        <w:trPr>
          <w:trHeight w:val="20"/>
        </w:trPr>
        <w:tc>
          <w:tcPr>
            <w:tcW w:w="900" w:type="dxa"/>
          </w:tcPr>
          <w:p w14:paraId="1CFC5085"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16A9CA85"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0ACB1FBE" w14:textId="77777777" w:rsidR="00D67398"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Tại dự thảo đang quy định việc miễn một hoặc một số hoặc toàn bộ thử nghiệm của quá trình kiểm nghiệm chỉ áp dụng với vắc xin, sinh phẩm nhập khẩu.</w:t>
            </w:r>
          </w:p>
          <w:p w14:paraId="2D8D842E" w14:textId="77777777" w:rsidR="009745DD" w:rsidRPr="00D36B32" w:rsidRDefault="00D6739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Phòng cân nhắc việc viết quy định chỉ với thuốc nhập khẩu mà không đề</w:t>
            </w:r>
            <w:r w:rsidR="00BD085E" w:rsidRPr="00D36B32">
              <w:rPr>
                <w:rFonts w:ascii="Times New Roman" w:hAnsi="Times New Roman" w:cs="Times New Roman"/>
                <w:sz w:val="24"/>
                <w:szCs w:val="24"/>
              </w:rPr>
              <w:t xml:space="preserve"> </w:t>
            </w:r>
            <w:r w:rsidRPr="00D36B32">
              <w:rPr>
                <w:rFonts w:ascii="Times New Roman" w:hAnsi="Times New Roman" w:cs="Times New Roman"/>
                <w:sz w:val="24"/>
                <w:szCs w:val="24"/>
              </w:rPr>
              <w:t>cập tới các điều kiện miễn giảm cho thuốc trong nước có thể có phản ứng về việ</w:t>
            </w:r>
            <w:r w:rsidR="00BD085E" w:rsidRPr="00D36B32">
              <w:rPr>
                <w:rFonts w:ascii="Times New Roman" w:hAnsi="Times New Roman" w:cs="Times New Roman"/>
                <w:sz w:val="24"/>
                <w:szCs w:val="24"/>
              </w:rPr>
              <w:t xml:space="preserve">c </w:t>
            </w:r>
            <w:r w:rsidRPr="00D36B32">
              <w:rPr>
                <w:rFonts w:ascii="Times New Roman" w:hAnsi="Times New Roman" w:cs="Times New Roman"/>
                <w:sz w:val="24"/>
                <w:szCs w:val="24"/>
              </w:rPr>
              <w:t>không công bằng giữa thuốc trong nước và nước ngoài.</w:t>
            </w:r>
          </w:p>
          <w:p w14:paraId="2914AF7B" w14:textId="77777777" w:rsidR="00BD085E" w:rsidRPr="00D36B32" w:rsidRDefault="00BD085E" w:rsidP="009B74D1">
            <w:pPr>
              <w:spacing w:before="40" w:after="40"/>
              <w:jc w:val="both"/>
              <w:rPr>
                <w:rFonts w:ascii="Times New Roman" w:hAnsi="Times New Roman" w:cs="Times New Roman"/>
                <w:sz w:val="24"/>
                <w:szCs w:val="24"/>
              </w:rPr>
            </w:pPr>
          </w:p>
        </w:tc>
        <w:tc>
          <w:tcPr>
            <w:tcW w:w="5490" w:type="dxa"/>
          </w:tcPr>
          <w:p w14:paraId="199CC233" w14:textId="77777777" w:rsidR="00BD085E" w:rsidRPr="00D36B32" w:rsidRDefault="004577D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tiếp thu.</w:t>
            </w:r>
            <w:r w:rsidR="006768C1" w:rsidRPr="00D36B32">
              <w:rPr>
                <w:rFonts w:ascii="Times New Roman" w:hAnsi="Times New Roman" w:cs="Times New Roman"/>
                <w:sz w:val="24"/>
                <w:szCs w:val="24"/>
              </w:rPr>
              <w:t xml:space="preserve"> Đối với thuốc nhập khẩu, cơ sở sản xuất đã kiểm tra chất lượng.</w:t>
            </w:r>
            <w:r w:rsidRPr="00D36B32">
              <w:rPr>
                <w:rFonts w:ascii="Times New Roman" w:hAnsi="Times New Roman" w:cs="Times New Roman"/>
                <w:sz w:val="24"/>
                <w:szCs w:val="24"/>
              </w:rPr>
              <w:t xml:space="preserve"> Việc miễn giảm chỉ được thực hiện khi có đánh giá, kiểm nghiệm của cơ quan quản lý có thẩm quyền nước sở tạ</w:t>
            </w:r>
            <w:r w:rsidR="006768C1" w:rsidRPr="00D36B32">
              <w:rPr>
                <w:rFonts w:ascii="Times New Roman" w:hAnsi="Times New Roman" w:cs="Times New Roman"/>
                <w:sz w:val="24"/>
                <w:szCs w:val="24"/>
              </w:rPr>
              <w:t>i. Đối với cơ sở trong nước, thì ngoài việc kiểm nghiệm của doanh nghiệp, chưa có cơ quan quản lý, kiểm tra chất lượng nào rà soát, kiểm nghiệm lại.</w:t>
            </w:r>
          </w:p>
        </w:tc>
      </w:tr>
      <w:tr w:rsidR="00BD085E" w:rsidRPr="00D36B32" w14:paraId="7CA04847" w14:textId="77777777" w:rsidTr="009B74D1">
        <w:trPr>
          <w:trHeight w:val="20"/>
        </w:trPr>
        <w:tc>
          <w:tcPr>
            <w:tcW w:w="900" w:type="dxa"/>
          </w:tcPr>
          <w:p w14:paraId="0E11080B" w14:textId="77777777" w:rsidR="00BD085E" w:rsidRPr="00D36B32" w:rsidRDefault="00BD085E" w:rsidP="009B74D1">
            <w:pPr>
              <w:spacing w:before="40" w:after="40"/>
              <w:jc w:val="center"/>
              <w:rPr>
                <w:rFonts w:ascii="Times New Roman" w:hAnsi="Times New Roman" w:cs="Times New Roman"/>
                <w:sz w:val="24"/>
                <w:szCs w:val="24"/>
              </w:rPr>
            </w:pPr>
          </w:p>
        </w:tc>
        <w:tc>
          <w:tcPr>
            <w:tcW w:w="2970" w:type="dxa"/>
          </w:tcPr>
          <w:p w14:paraId="3E6E50AF" w14:textId="77777777" w:rsidR="00BD085E" w:rsidRPr="00D36B32" w:rsidRDefault="00BD085E" w:rsidP="009B74D1">
            <w:pPr>
              <w:spacing w:before="40" w:after="40"/>
              <w:jc w:val="both"/>
              <w:rPr>
                <w:rFonts w:ascii="Times New Roman" w:hAnsi="Times New Roman" w:cs="Times New Roman"/>
                <w:sz w:val="24"/>
                <w:szCs w:val="24"/>
              </w:rPr>
            </w:pPr>
          </w:p>
        </w:tc>
        <w:tc>
          <w:tcPr>
            <w:tcW w:w="4680" w:type="dxa"/>
          </w:tcPr>
          <w:p w14:paraId="291A1661" w14:textId="77777777" w:rsidR="00BD085E" w:rsidRPr="00D36B32" w:rsidRDefault="00BD085E"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12:</w:t>
            </w:r>
          </w:p>
          <w:p w14:paraId="68D941AE" w14:textId="77777777" w:rsidR="00BD085E" w:rsidRPr="00D36B32" w:rsidRDefault="00BD085E"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Khoản 1 quy định tiếp nhận thông tin của CQLD: “Thông tin về chất lượng thuốc không đạt từ cơ sở kiểm nghiệm thuốc”</w:t>
            </w:r>
          </w:p>
          <w:p w14:paraId="71B9A41F" w14:textId="77777777" w:rsidR="00BD085E" w:rsidRPr="00D36B32" w:rsidRDefault="00BD085E"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Khoản 2 quy định về tiếp nhận thông tin của Sở Y tế: “Thông tin về chất lượng thuốc không đạt từ cơ sở kiểm nghiệm thuốc”: cơ sở kiểm nghiệm thuốc này được hiểu là cơ sở kiểm nghiệm thuốc của đúng địa phương Sở quản lý </w:t>
            </w:r>
            <w:r w:rsidRPr="00D36B32">
              <w:rPr>
                <w:rFonts w:ascii="Times New Roman" w:hAnsi="Times New Roman" w:cs="Times New Roman"/>
                <w:sz w:val="24"/>
                <w:szCs w:val="24"/>
              </w:rPr>
              <w:lastRenderedPageBreak/>
              <w:t>hay có thể tiếp nhận từ cơ sở từ địa phương khác?</w:t>
            </w:r>
          </w:p>
          <w:p w14:paraId="79DA3963" w14:textId="77777777" w:rsidR="00BD085E" w:rsidRPr="00D36B32" w:rsidRDefault="00BD085E"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-&gt; Như vậy có thể có sự chồng chéo khi 1 cơ sở kiểm nghiệm gửi đồng thời cho các Sở Y tế và Cục QLD và có thể xảy ra giữa Sở và Cục hoặc giữa các Sở có kết luận khác nhau.</w:t>
            </w:r>
          </w:p>
          <w:p w14:paraId="43D87C2E" w14:textId="77777777" w:rsidR="00BD085E" w:rsidRPr="00D36B32" w:rsidRDefault="00BD085E"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Khoản 3 quy định việc xác định mức độ vi phạm là do Bộ Y tế, Sở Y tế xác định, trường hợp cần xin ý kiến thì xin ý kiến Hội đồng tư vấn cấp giấy đăng ký lưu hành thuốc. Đề nghị quy định rõ trình tự xin ý kiến, do nếu để Sở Y tế xin ý kiến Hội đồng từng trường hợp thì chưa hợp lý.</w:t>
            </w:r>
          </w:p>
        </w:tc>
        <w:tc>
          <w:tcPr>
            <w:tcW w:w="5490" w:type="dxa"/>
          </w:tcPr>
          <w:p w14:paraId="6320DC3B" w14:textId="77777777" w:rsidR="006768C1" w:rsidRPr="00D36B32" w:rsidRDefault="006768C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 Việc lấy mẫu thuốc có thể do Viện Kiểm nghiệm, Trung tâm kiểm nghiệm; nên thông tin không nhất thiết là cơ sở kiểm nghiệm sở tại.</w:t>
            </w:r>
          </w:p>
          <w:p w14:paraId="7EADB65F" w14:textId="77777777" w:rsidR="00BD085E" w:rsidRPr="00D36B32" w:rsidRDefault="00BD085E"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Việc gửi thông tin đến SYT và Cục QLD là để 02 cơ quan nắm bắt được thông tin. Sau</w:t>
            </w:r>
            <w:r w:rsidR="00556D7B" w:rsidRPr="00D36B32">
              <w:rPr>
                <w:rFonts w:ascii="Times New Roman" w:hAnsi="Times New Roman" w:cs="Times New Roman"/>
                <w:sz w:val="24"/>
                <w:szCs w:val="24"/>
              </w:rPr>
              <w:t xml:space="preserve"> k</w:t>
            </w:r>
            <w:r w:rsidRPr="00D36B32">
              <w:rPr>
                <w:rFonts w:ascii="Times New Roman" w:hAnsi="Times New Roman" w:cs="Times New Roman"/>
                <w:sz w:val="24"/>
                <w:szCs w:val="24"/>
              </w:rPr>
              <w:t>hi tiếp nhận thông tin, tùy thuộc chức năng nhiệm vụ, 02 cơ quan này sẽ xử lý</w:t>
            </w:r>
            <w:r w:rsidR="00556D7B" w:rsidRPr="00D36B32">
              <w:rPr>
                <w:rFonts w:ascii="Times New Roman" w:hAnsi="Times New Roman" w:cs="Times New Roman"/>
                <w:sz w:val="24"/>
                <w:szCs w:val="24"/>
              </w:rPr>
              <w:t xml:space="preserve"> thông tin theo các quy định tại Đ 12, không có sự chồng lấn về quy trình xử lý.</w:t>
            </w:r>
          </w:p>
          <w:p w14:paraId="693A4CC6" w14:textId="77777777" w:rsidR="00556D7B" w:rsidRPr="00D36B32" w:rsidRDefault="00556D7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Việc xác định mức độ vi phạm thuốc đã quy định cụ thể, rõ ràng tại Thông tư. Trong thực tế triển khai, </w:t>
            </w:r>
            <w:r w:rsidRPr="00D36B32">
              <w:rPr>
                <w:rFonts w:ascii="Times New Roman" w:hAnsi="Times New Roman" w:cs="Times New Roman"/>
                <w:sz w:val="24"/>
                <w:szCs w:val="24"/>
              </w:rPr>
              <w:lastRenderedPageBreak/>
              <w:t>không phát sinh nhiều vướng mắc, chưa có trường hợp nào phải xin ý kiến hội đồng. Việc phát sinh các tình huống ngoài quy định tại Thông tư (trường hợp này rất hiếm gặp) thì phải xin ý kiến Hội đồng là hợp lý.</w:t>
            </w:r>
          </w:p>
        </w:tc>
      </w:tr>
      <w:tr w:rsidR="00556D7B" w:rsidRPr="00D36B32" w14:paraId="2277F00B" w14:textId="77777777" w:rsidTr="009B74D1">
        <w:trPr>
          <w:trHeight w:val="20"/>
        </w:trPr>
        <w:tc>
          <w:tcPr>
            <w:tcW w:w="900" w:type="dxa"/>
          </w:tcPr>
          <w:p w14:paraId="2C01D1C4" w14:textId="77777777" w:rsidR="00556D7B" w:rsidRPr="00D36B32" w:rsidRDefault="00556D7B" w:rsidP="009B74D1">
            <w:pPr>
              <w:spacing w:before="40" w:after="40"/>
              <w:jc w:val="center"/>
              <w:rPr>
                <w:rFonts w:ascii="Times New Roman" w:hAnsi="Times New Roman" w:cs="Times New Roman"/>
                <w:sz w:val="24"/>
                <w:szCs w:val="24"/>
              </w:rPr>
            </w:pPr>
          </w:p>
        </w:tc>
        <w:tc>
          <w:tcPr>
            <w:tcW w:w="2970" w:type="dxa"/>
          </w:tcPr>
          <w:p w14:paraId="5CD91D59" w14:textId="77777777" w:rsidR="00556D7B" w:rsidRPr="00D36B32" w:rsidRDefault="00556D7B" w:rsidP="009B74D1">
            <w:pPr>
              <w:spacing w:before="40" w:after="40"/>
              <w:jc w:val="both"/>
              <w:rPr>
                <w:rFonts w:ascii="Times New Roman" w:hAnsi="Times New Roman" w:cs="Times New Roman"/>
                <w:sz w:val="24"/>
                <w:szCs w:val="24"/>
              </w:rPr>
            </w:pPr>
          </w:p>
        </w:tc>
        <w:tc>
          <w:tcPr>
            <w:tcW w:w="4680" w:type="dxa"/>
          </w:tcPr>
          <w:p w14:paraId="1047D4AC" w14:textId="77777777" w:rsidR="00556D7B" w:rsidRPr="00D36B32" w:rsidRDefault="00556D7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19:</w:t>
            </w:r>
          </w:p>
          <w:p w14:paraId="2EB68F32" w14:textId="77777777" w:rsidR="00556D7B" w:rsidRPr="00D36B32" w:rsidRDefault="00556D7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Liên quan đến việc bàn giao tiêu chuẩn chất lượng của Phòng Đăng ký thuốc cho các đơn vị kiểm nghiệm nhà nước, đề xuất Phòng QLCL thuốc nghiên cứ</w:t>
            </w:r>
            <w:r w:rsidR="00C37864" w:rsidRPr="00D36B32">
              <w:rPr>
                <w:rFonts w:ascii="Times New Roman" w:hAnsi="Times New Roman" w:cs="Times New Roman"/>
                <w:sz w:val="24"/>
                <w:szCs w:val="24"/>
              </w:rPr>
              <w:t xml:space="preserve">u và </w:t>
            </w:r>
            <w:r w:rsidRPr="00D36B32">
              <w:rPr>
                <w:rFonts w:ascii="Times New Roman" w:hAnsi="Times New Roman" w:cs="Times New Roman"/>
                <w:sz w:val="24"/>
                <w:szCs w:val="24"/>
              </w:rPr>
              <w:t>có phân định rõ về phạm vi kiểm nghiệm của các đơn vị: VD: Viện kiểm nghiệ</w:t>
            </w:r>
            <w:r w:rsidR="00C37864" w:rsidRPr="00D36B32">
              <w:rPr>
                <w:rFonts w:ascii="Times New Roman" w:hAnsi="Times New Roman" w:cs="Times New Roman"/>
                <w:sz w:val="24"/>
                <w:szCs w:val="24"/>
              </w:rPr>
              <w:t xml:space="preserve">m </w:t>
            </w:r>
            <w:r w:rsidRPr="00D36B32">
              <w:rPr>
                <w:rFonts w:ascii="Times New Roman" w:hAnsi="Times New Roman" w:cs="Times New Roman"/>
                <w:sz w:val="24"/>
                <w:szCs w:val="24"/>
              </w:rPr>
              <w:t>thuốc TW/ HCM lấy mẫu kiểm nghiệm thuốc dược liệu/ thuốc hóa dược hay có thể</w:t>
            </w:r>
            <w:r w:rsidR="00C37864" w:rsidRPr="00D36B32">
              <w:rPr>
                <w:rFonts w:ascii="Times New Roman" w:hAnsi="Times New Roman" w:cs="Times New Roman"/>
                <w:sz w:val="24"/>
                <w:szCs w:val="24"/>
              </w:rPr>
              <w:t xml:space="preserve"> </w:t>
            </w:r>
            <w:r w:rsidRPr="00D36B32">
              <w:rPr>
                <w:rFonts w:ascii="Times New Roman" w:hAnsi="Times New Roman" w:cs="Times New Roman"/>
                <w:sz w:val="24"/>
                <w:szCs w:val="24"/>
              </w:rPr>
              <w:t>thực hiện cả kiểm nghiệm vắc xin sinh phẩm; Viện kiểm định quốc gia vắc xin và</w:t>
            </w:r>
          </w:p>
          <w:p w14:paraId="2CA03A4C" w14:textId="77777777" w:rsidR="00556D7B" w:rsidRPr="00D36B32" w:rsidRDefault="00556D7B"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sinh phẩm y tế lấy mẫu kiểm nghiệm về sinh phẩm/ vắc xin,... Do hiệ</w:t>
            </w:r>
            <w:r w:rsidR="00C37864" w:rsidRPr="00D36B32">
              <w:rPr>
                <w:rFonts w:ascii="Times New Roman" w:hAnsi="Times New Roman" w:cs="Times New Roman"/>
                <w:sz w:val="24"/>
                <w:szCs w:val="24"/>
              </w:rPr>
              <w:t xml:space="preserve">n nay Phòng </w:t>
            </w:r>
            <w:r w:rsidRPr="00D36B32">
              <w:rPr>
                <w:rFonts w:ascii="Times New Roman" w:hAnsi="Times New Roman" w:cs="Times New Roman"/>
                <w:sz w:val="24"/>
                <w:szCs w:val="24"/>
              </w:rPr>
              <w:t>ĐKT nhận được nhiều công văn của Viện kiểm nghiệm thuốc TW/ HCM đề nghị</w:t>
            </w:r>
            <w:r w:rsidR="00C37864" w:rsidRPr="00D36B32">
              <w:rPr>
                <w:rFonts w:ascii="Times New Roman" w:hAnsi="Times New Roman" w:cs="Times New Roman"/>
                <w:sz w:val="24"/>
                <w:szCs w:val="24"/>
              </w:rPr>
              <w:t xml:space="preserve"> </w:t>
            </w:r>
            <w:r w:rsidRPr="00D36B32">
              <w:rPr>
                <w:rFonts w:ascii="Times New Roman" w:hAnsi="Times New Roman" w:cs="Times New Roman"/>
                <w:sz w:val="24"/>
                <w:szCs w:val="24"/>
              </w:rPr>
              <w:t>cung cấp TCCL sinh phẩm để tiến hành lấy mẫu và kiểm nghiệm. Quy đị</w:t>
            </w:r>
            <w:r w:rsidR="00C37864" w:rsidRPr="00D36B32">
              <w:rPr>
                <w:rFonts w:ascii="Times New Roman" w:hAnsi="Times New Roman" w:cs="Times New Roman"/>
                <w:sz w:val="24"/>
                <w:szCs w:val="24"/>
              </w:rPr>
              <w:t xml:space="preserve">nh này </w:t>
            </w:r>
            <w:r w:rsidRPr="00D36B32">
              <w:rPr>
                <w:rFonts w:ascii="Times New Roman" w:hAnsi="Times New Roman" w:cs="Times New Roman"/>
                <w:sz w:val="24"/>
                <w:szCs w:val="24"/>
              </w:rPr>
              <w:t>cũng sẽ hỗ trợ khi giải trình khi đánh giá NRA</w:t>
            </w:r>
          </w:p>
        </w:tc>
        <w:tc>
          <w:tcPr>
            <w:tcW w:w="5490" w:type="dxa"/>
          </w:tcPr>
          <w:p w14:paraId="19E933E1" w14:textId="77777777" w:rsidR="00556D7B" w:rsidRPr="00D36B32" w:rsidRDefault="006768C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Phạm vi kiểm nghiệm của các Viện Kiểm nghiệm được thực hiện theo chức năng nhiệm vụ được giao và phạm vi chứng nhận đáp ứng GLP. Do vậy, việc cung cấp, bàn giao tiêu chuẩn chất lượng theo yêu cầu là phù hợp. Tốt nhất là Phòng ĐKT (Cục QLD/Cục YDCT) thiết lập cơ sở dữ liệu chung về TCCL thuốc đã được cấp Giấy đăng ký lưu hành.</w:t>
            </w:r>
          </w:p>
        </w:tc>
      </w:tr>
      <w:tr w:rsidR="00B33440" w:rsidRPr="00D36B32" w14:paraId="3833E77A" w14:textId="77777777" w:rsidTr="009B74D1">
        <w:trPr>
          <w:trHeight w:val="20"/>
        </w:trPr>
        <w:tc>
          <w:tcPr>
            <w:tcW w:w="900" w:type="dxa"/>
          </w:tcPr>
          <w:p w14:paraId="743381E8" w14:textId="77777777" w:rsidR="00B33440" w:rsidRPr="00D36B32" w:rsidRDefault="00B33440" w:rsidP="009B74D1">
            <w:pPr>
              <w:spacing w:before="40" w:after="40"/>
              <w:jc w:val="center"/>
              <w:rPr>
                <w:rFonts w:ascii="Times New Roman" w:hAnsi="Times New Roman" w:cs="Times New Roman"/>
                <w:b/>
                <w:sz w:val="24"/>
                <w:szCs w:val="24"/>
              </w:rPr>
            </w:pPr>
            <w:r w:rsidRPr="00D36B32">
              <w:rPr>
                <w:rFonts w:ascii="Times New Roman" w:hAnsi="Times New Roman" w:cs="Times New Roman"/>
                <w:b/>
                <w:sz w:val="24"/>
                <w:szCs w:val="24"/>
              </w:rPr>
              <w:t>V</w:t>
            </w:r>
          </w:p>
        </w:tc>
        <w:tc>
          <w:tcPr>
            <w:tcW w:w="2970" w:type="dxa"/>
          </w:tcPr>
          <w:p w14:paraId="770B93B2" w14:textId="77777777" w:rsidR="00B33440" w:rsidRPr="00D36B32" w:rsidRDefault="00B33440"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Các đơn vị khác</w:t>
            </w:r>
          </w:p>
        </w:tc>
        <w:tc>
          <w:tcPr>
            <w:tcW w:w="4680" w:type="dxa"/>
          </w:tcPr>
          <w:p w14:paraId="122DFB98" w14:textId="77777777" w:rsidR="00B33440" w:rsidRPr="00D36B32" w:rsidRDefault="00B33440" w:rsidP="009B74D1">
            <w:pPr>
              <w:spacing w:before="40" w:after="40"/>
              <w:jc w:val="both"/>
              <w:rPr>
                <w:rFonts w:ascii="Times New Roman" w:hAnsi="Times New Roman" w:cs="Times New Roman"/>
                <w:sz w:val="24"/>
                <w:szCs w:val="24"/>
              </w:rPr>
            </w:pPr>
          </w:p>
        </w:tc>
        <w:tc>
          <w:tcPr>
            <w:tcW w:w="5490" w:type="dxa"/>
          </w:tcPr>
          <w:p w14:paraId="0919A74D" w14:textId="77777777" w:rsidR="00B33440" w:rsidRPr="00D36B32" w:rsidRDefault="00B33440" w:rsidP="009B74D1">
            <w:pPr>
              <w:spacing w:before="40" w:after="40"/>
              <w:jc w:val="both"/>
              <w:rPr>
                <w:rFonts w:ascii="Times New Roman" w:hAnsi="Times New Roman" w:cs="Times New Roman"/>
                <w:sz w:val="24"/>
                <w:szCs w:val="24"/>
              </w:rPr>
            </w:pPr>
          </w:p>
        </w:tc>
      </w:tr>
      <w:tr w:rsidR="0048709F" w:rsidRPr="00D36B32" w14:paraId="7D736977" w14:textId="77777777" w:rsidTr="009B74D1">
        <w:trPr>
          <w:trHeight w:val="20"/>
        </w:trPr>
        <w:tc>
          <w:tcPr>
            <w:tcW w:w="900" w:type="dxa"/>
            <w:vMerge w:val="restart"/>
          </w:tcPr>
          <w:p w14:paraId="3A43F722" w14:textId="77777777" w:rsidR="0048709F" w:rsidRPr="00D36B32" w:rsidRDefault="0048709F"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lastRenderedPageBreak/>
              <w:t>1</w:t>
            </w:r>
          </w:p>
        </w:tc>
        <w:tc>
          <w:tcPr>
            <w:tcW w:w="2970" w:type="dxa"/>
            <w:vMerge w:val="restart"/>
          </w:tcPr>
          <w:p w14:paraId="5C6C9596"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Viện Y, Dược học dân tộc Tp. HCM</w:t>
            </w:r>
          </w:p>
        </w:tc>
        <w:tc>
          <w:tcPr>
            <w:tcW w:w="4680" w:type="dxa"/>
          </w:tcPr>
          <w:p w14:paraId="4CB38B36"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Khoản 2 Điều 6: </w:t>
            </w:r>
          </w:p>
          <w:p w14:paraId="1EF069CA"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bổ sung câu “Khi chuyên luận thuốc, nguyên liệu làm thuốc tương ứng trong dược điển có sự thay đổi về tiêu chí chất lượng và mức chất lượng theo hướng chặt chẽ, nâng cao chất lượng hơn, thì cơ sở sản xuất phải thực hiện thủ tục thay đổi kịp thời theo quy định”</w:t>
            </w:r>
          </w:p>
        </w:tc>
        <w:tc>
          <w:tcPr>
            <w:tcW w:w="5490" w:type="dxa"/>
          </w:tcPr>
          <w:p w14:paraId="081735B1"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w:t>
            </w:r>
            <w:r w:rsidR="006768C1" w:rsidRPr="00D36B32">
              <w:rPr>
                <w:rFonts w:ascii="Times New Roman" w:hAnsi="Times New Roman" w:cs="Times New Roman"/>
                <w:sz w:val="24"/>
                <w:szCs w:val="24"/>
              </w:rPr>
              <w:t xml:space="preserve">p thu. </w:t>
            </w:r>
            <w:r w:rsidRPr="00D36B32">
              <w:rPr>
                <w:rFonts w:ascii="Times New Roman" w:hAnsi="Times New Roman" w:cs="Times New Roman"/>
                <w:sz w:val="24"/>
                <w:szCs w:val="24"/>
              </w:rPr>
              <w:t>Thông tư đã quy định rõ “</w:t>
            </w:r>
            <w:r w:rsidRPr="00D36B32">
              <w:rPr>
                <w:rFonts w:ascii="Times New Roman" w:hAnsi="Times New Roman" w:cs="Times New Roman"/>
                <w:i/>
                <w:sz w:val="24"/>
                <w:szCs w:val="24"/>
              </w:rPr>
              <w:t>Trong thời hạn tối đa 02 năm kể từ thời điểm phiên bản dược điển mới nhất được ban hành, cơ sở đăng ký, cơ sở sản xuất có trách nhiệm cập nhật tiêu chuẩn chất lượng thuốc, nguyên liệu làm thuốc theo quy định tại phiên bản dược điển đó.”</w:t>
            </w:r>
            <w:r w:rsidRPr="00D36B32">
              <w:rPr>
                <w:rFonts w:ascii="Times New Roman" w:hAnsi="Times New Roman" w:cs="Times New Roman"/>
                <w:sz w:val="24"/>
                <w:szCs w:val="24"/>
              </w:rPr>
              <w:t>. Trường hợp khi phiên bản dược điển có thay đổi về tiêu chí chất lượng và mức chất lượng theo hướng chặt chẽ hơn thì phải đảm bảo thời gian (tối đa 02 năm) để cơ sở sản xuất có các biện pháp điều chỉnh phù hợp với thay đổi</w:t>
            </w:r>
          </w:p>
        </w:tc>
      </w:tr>
      <w:tr w:rsidR="0048709F" w:rsidRPr="00D36B32" w14:paraId="170DE27A" w14:textId="77777777" w:rsidTr="009B74D1">
        <w:trPr>
          <w:trHeight w:val="20"/>
        </w:trPr>
        <w:tc>
          <w:tcPr>
            <w:tcW w:w="900" w:type="dxa"/>
            <w:vMerge/>
          </w:tcPr>
          <w:p w14:paraId="4FA1F3D7" w14:textId="77777777" w:rsidR="0048709F" w:rsidRPr="00D36B32" w:rsidRDefault="0048709F" w:rsidP="009B74D1">
            <w:pPr>
              <w:spacing w:before="40" w:after="40"/>
              <w:jc w:val="center"/>
              <w:rPr>
                <w:rFonts w:ascii="Times New Roman" w:hAnsi="Times New Roman" w:cs="Times New Roman"/>
                <w:sz w:val="24"/>
                <w:szCs w:val="24"/>
              </w:rPr>
            </w:pPr>
          </w:p>
        </w:tc>
        <w:tc>
          <w:tcPr>
            <w:tcW w:w="2970" w:type="dxa"/>
            <w:vMerge/>
          </w:tcPr>
          <w:p w14:paraId="13145174" w14:textId="77777777" w:rsidR="0048709F" w:rsidRPr="00D36B32" w:rsidRDefault="0048709F" w:rsidP="009B74D1">
            <w:pPr>
              <w:spacing w:before="40" w:after="40"/>
              <w:jc w:val="both"/>
              <w:rPr>
                <w:rFonts w:ascii="Times New Roman" w:hAnsi="Times New Roman" w:cs="Times New Roman"/>
                <w:sz w:val="24"/>
                <w:szCs w:val="24"/>
              </w:rPr>
            </w:pPr>
          </w:p>
        </w:tc>
        <w:tc>
          <w:tcPr>
            <w:tcW w:w="4680" w:type="dxa"/>
          </w:tcPr>
          <w:p w14:paraId="0D859A86"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Điều 7. Kiểm nghiệm thuốc, nguyên liệu làm thuốc</w:t>
            </w:r>
          </w:p>
          <w:p w14:paraId="5985AFD0"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bổ sung câu “trừ trường hợp vắc xin, sinh phẩm là huyết thanh có chứa kháng thể, dẫn xuất của máu và huyết tương người”.</w:t>
            </w:r>
          </w:p>
        </w:tc>
        <w:tc>
          <w:tcPr>
            <w:tcW w:w="5490" w:type="dxa"/>
          </w:tcPr>
          <w:p w14:paraId="78B6B40C"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w:t>
            </w:r>
            <w:r w:rsidR="006768C1" w:rsidRPr="00D36B32">
              <w:rPr>
                <w:rFonts w:ascii="Times New Roman" w:hAnsi="Times New Roman" w:cs="Times New Roman"/>
                <w:sz w:val="24"/>
                <w:szCs w:val="24"/>
              </w:rPr>
              <w:t>p thu. Không rõ nội dung đề xuất.</w:t>
            </w:r>
          </w:p>
          <w:p w14:paraId="1426295F"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Điểm c Khoản 3 Điều 7 đã nêu rõ trường hợp hợp loại trừ: </w:t>
            </w:r>
            <w:r w:rsidRPr="00D36B32">
              <w:rPr>
                <w:rFonts w:ascii="Times New Roman" w:hAnsi="Times New Roman" w:cs="Times New Roman"/>
                <w:i/>
                <w:sz w:val="24"/>
                <w:szCs w:val="24"/>
              </w:rPr>
              <w:t>“Thuốc phải kiểm nghiệm trước khi lưu hành theo quy định tại Khoản 1 Điều 8 Thông tư này, trừ trường hợp vắc xin, sinh phẩm là huyết thanh có chứa kháng thể, dẫn xuất của máu và huyết tương người theo quy định tại Khoản 2 Điều 10 Thông tư này.”</w:t>
            </w:r>
          </w:p>
        </w:tc>
      </w:tr>
      <w:tr w:rsidR="0048709F" w:rsidRPr="00D36B32" w14:paraId="6D2C3B84" w14:textId="77777777" w:rsidTr="009B74D1">
        <w:trPr>
          <w:trHeight w:val="20"/>
        </w:trPr>
        <w:tc>
          <w:tcPr>
            <w:tcW w:w="900" w:type="dxa"/>
            <w:vMerge/>
          </w:tcPr>
          <w:p w14:paraId="0AB6284F" w14:textId="77777777" w:rsidR="0048709F" w:rsidRPr="00D36B32" w:rsidRDefault="0048709F" w:rsidP="009B74D1">
            <w:pPr>
              <w:spacing w:before="40" w:after="40"/>
              <w:jc w:val="center"/>
              <w:rPr>
                <w:rFonts w:ascii="Times New Roman" w:hAnsi="Times New Roman" w:cs="Times New Roman"/>
                <w:sz w:val="24"/>
                <w:szCs w:val="24"/>
              </w:rPr>
            </w:pPr>
          </w:p>
        </w:tc>
        <w:tc>
          <w:tcPr>
            <w:tcW w:w="2970" w:type="dxa"/>
            <w:vMerge/>
          </w:tcPr>
          <w:p w14:paraId="093504D7" w14:textId="77777777" w:rsidR="0048709F" w:rsidRPr="00D36B32" w:rsidRDefault="0048709F" w:rsidP="009B74D1">
            <w:pPr>
              <w:spacing w:before="40" w:after="40"/>
              <w:jc w:val="both"/>
              <w:rPr>
                <w:rFonts w:ascii="Times New Roman" w:hAnsi="Times New Roman" w:cs="Times New Roman"/>
                <w:sz w:val="24"/>
                <w:szCs w:val="24"/>
              </w:rPr>
            </w:pPr>
          </w:p>
        </w:tc>
        <w:tc>
          <w:tcPr>
            <w:tcW w:w="4680" w:type="dxa"/>
          </w:tcPr>
          <w:p w14:paraId="5207710A"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c Khoản 3 Điều 7:</w:t>
            </w:r>
          </w:p>
          <w:p w14:paraId="02886AAC"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 Trong thời hạn tối đa 20 ngày, kể từ ngày nhận được mẫu thuốc, cơ sở kiểm nghiệm phải trả lời kết quả kiểm nghiệm, phân tích trong các trường hợp sau:</w:t>
            </w:r>
          </w:p>
          <w:p w14:paraId="4670FA63" w14:textId="77777777" w:rsidR="0048709F" w:rsidRPr="00D36B32" w:rsidRDefault="0048709F"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Thuốc phải kiểm nghiệm trước khi lưu hành theo quy định tại Khoản 1 Điều 8 Thông tư này</w:t>
            </w:r>
          </w:p>
        </w:tc>
        <w:tc>
          <w:tcPr>
            <w:tcW w:w="5490" w:type="dxa"/>
          </w:tcPr>
          <w:p w14:paraId="774280C1"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w:t>
            </w:r>
            <w:r w:rsidR="006768C1" w:rsidRPr="00D36B32">
              <w:rPr>
                <w:rFonts w:ascii="Times New Roman" w:hAnsi="Times New Roman" w:cs="Times New Roman"/>
                <w:sz w:val="24"/>
                <w:szCs w:val="24"/>
              </w:rPr>
              <w:t>p thu</w:t>
            </w:r>
            <w:r w:rsidR="00D104DE" w:rsidRPr="00D36B32">
              <w:rPr>
                <w:rFonts w:ascii="Times New Roman" w:hAnsi="Times New Roman" w:cs="Times New Roman"/>
                <w:sz w:val="24"/>
                <w:szCs w:val="24"/>
              </w:rPr>
              <w:t xml:space="preserve">. Do vắc xin, sinh phẩm có đặc thù riêng, hầu hết đều có các phép thử cần thời gian dài hơn 20 ngày. </w:t>
            </w:r>
          </w:p>
          <w:p w14:paraId="4D526652"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xuất giữ nguyên theo dự thảo Thông tư  “</w:t>
            </w:r>
            <w:r w:rsidRPr="00D36B32">
              <w:rPr>
                <w:rFonts w:ascii="Times New Roman" w:hAnsi="Times New Roman" w:cs="Times New Roman"/>
                <w:i/>
                <w:sz w:val="24"/>
                <w:szCs w:val="24"/>
              </w:rPr>
              <w:t>Thuốc phải kiểm nghiệm trước khi lưu hành theo quy định tại Khoản 1 Điều 8 Thông tư này, trừ trường hợp vắc xin, sinh phẩm là huyết thanh có chứa kháng thể, dẫn xuất của máu và huyết tương người theo quy định tại Khoản 2 Điều 10 Thông tư này.”</w:t>
            </w:r>
            <w:r w:rsidR="00D104DE" w:rsidRPr="00D36B32">
              <w:rPr>
                <w:rFonts w:ascii="Times New Roman" w:hAnsi="Times New Roman" w:cs="Times New Roman"/>
                <w:sz w:val="24"/>
                <w:szCs w:val="24"/>
              </w:rPr>
              <w:t xml:space="preserve">. </w:t>
            </w:r>
          </w:p>
        </w:tc>
      </w:tr>
      <w:tr w:rsidR="0048709F" w:rsidRPr="00D36B32" w14:paraId="0149F0E5" w14:textId="77777777" w:rsidTr="009B74D1">
        <w:trPr>
          <w:trHeight w:val="20"/>
        </w:trPr>
        <w:tc>
          <w:tcPr>
            <w:tcW w:w="900" w:type="dxa"/>
            <w:vMerge/>
          </w:tcPr>
          <w:p w14:paraId="54F42E17" w14:textId="77777777" w:rsidR="0048709F" w:rsidRPr="00D36B32" w:rsidRDefault="0048709F" w:rsidP="009B74D1">
            <w:pPr>
              <w:spacing w:before="40" w:after="40"/>
              <w:jc w:val="center"/>
              <w:rPr>
                <w:rFonts w:ascii="Times New Roman" w:hAnsi="Times New Roman" w:cs="Times New Roman"/>
                <w:sz w:val="24"/>
                <w:szCs w:val="24"/>
              </w:rPr>
            </w:pPr>
          </w:p>
        </w:tc>
        <w:tc>
          <w:tcPr>
            <w:tcW w:w="2970" w:type="dxa"/>
            <w:vMerge/>
          </w:tcPr>
          <w:p w14:paraId="3698FB01" w14:textId="77777777" w:rsidR="0048709F" w:rsidRPr="00D36B32" w:rsidRDefault="0048709F" w:rsidP="009B74D1">
            <w:pPr>
              <w:spacing w:before="40" w:after="40"/>
              <w:jc w:val="both"/>
              <w:rPr>
                <w:rFonts w:ascii="Times New Roman" w:hAnsi="Times New Roman" w:cs="Times New Roman"/>
                <w:sz w:val="24"/>
                <w:szCs w:val="24"/>
              </w:rPr>
            </w:pPr>
          </w:p>
        </w:tc>
        <w:tc>
          <w:tcPr>
            <w:tcW w:w="4680" w:type="dxa"/>
          </w:tcPr>
          <w:p w14:paraId="25E21641"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a Khoản 6: Lưu trữ hồ sơ tài liệu</w:t>
            </w:r>
          </w:p>
          <w:p w14:paraId="6D7C7AA0"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Đề nghị sửa thành</w:t>
            </w:r>
          </w:p>
          <w:p w14:paraId="5B79431C"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a) Hồ sơ, tài liệu liên quan đến công tác kiểm tra chất lượng thuốc, nguyên liệu làm thuốc phải lưu giữ theo quy định tại Luật lưu trữ, Nghị định hướng dẫn Luật lưu trữ và Thông tư </w:t>
            </w:r>
            <w:r w:rsidRPr="00D36B32">
              <w:rPr>
                <w:rFonts w:ascii="Times New Roman" w:hAnsi="Times New Roman" w:cs="Times New Roman"/>
                <w:sz w:val="24"/>
                <w:szCs w:val="24"/>
              </w:rPr>
              <w:lastRenderedPageBreak/>
              <w:t>của Bộ Y tế quy định về thời hạn bảo quản hồ sơ tài liệu chuyên môn, nghiệp vụ trong ngành y tế.</w:t>
            </w:r>
          </w:p>
        </w:tc>
        <w:tc>
          <w:tcPr>
            <w:tcW w:w="5490" w:type="dxa"/>
          </w:tcPr>
          <w:p w14:paraId="56107418"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Tiếp thu, tuy nhiên trong dự thảo Thông tư đã trùng với ý kiến góp ý của đơn vị</w:t>
            </w:r>
          </w:p>
          <w:p w14:paraId="50429E46"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i/>
                <w:sz w:val="24"/>
                <w:szCs w:val="24"/>
              </w:rPr>
              <w:t xml:space="preserve">a) Hồ sơ, tài liệu liên quan đến công tác kiểm tra chất lượng thuốc, nguyên liệu làm thuốc phải lưu giữ theo quy định tại Luật lưu trữ, Nghị định hướng dẫn Luật lưu trữ và Thông tư của Bộ Y tế quy định về thời hạn </w:t>
            </w:r>
            <w:r w:rsidRPr="00D36B32">
              <w:rPr>
                <w:rFonts w:ascii="Times New Roman" w:hAnsi="Times New Roman" w:cs="Times New Roman"/>
                <w:i/>
                <w:sz w:val="24"/>
                <w:szCs w:val="24"/>
              </w:rPr>
              <w:lastRenderedPageBreak/>
              <w:t>bảo quản hồ sơ tài liệu chuyên môn, nghiệp vụ trong ngành y tế.</w:t>
            </w:r>
          </w:p>
          <w:p w14:paraId="26BED04D" w14:textId="77777777" w:rsidR="0048709F" w:rsidRPr="00D36B32" w:rsidRDefault="0048709F"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 xml:space="preserve"> * Không có nội dung điều chỉnh</w:t>
            </w:r>
          </w:p>
        </w:tc>
      </w:tr>
      <w:tr w:rsidR="0048709F" w:rsidRPr="00D36B32" w14:paraId="081B6E08" w14:textId="77777777" w:rsidTr="009B74D1">
        <w:trPr>
          <w:trHeight w:val="20"/>
        </w:trPr>
        <w:tc>
          <w:tcPr>
            <w:tcW w:w="900" w:type="dxa"/>
            <w:vMerge/>
          </w:tcPr>
          <w:p w14:paraId="0CAB2948" w14:textId="77777777" w:rsidR="0048709F" w:rsidRPr="00D36B32" w:rsidRDefault="0048709F" w:rsidP="009B74D1">
            <w:pPr>
              <w:spacing w:before="40" w:after="40"/>
              <w:jc w:val="center"/>
              <w:rPr>
                <w:rFonts w:ascii="Times New Roman" w:hAnsi="Times New Roman" w:cs="Times New Roman"/>
                <w:sz w:val="24"/>
                <w:szCs w:val="24"/>
              </w:rPr>
            </w:pPr>
          </w:p>
        </w:tc>
        <w:tc>
          <w:tcPr>
            <w:tcW w:w="2970" w:type="dxa"/>
            <w:vMerge/>
          </w:tcPr>
          <w:p w14:paraId="1D5B6974" w14:textId="77777777" w:rsidR="0048709F" w:rsidRPr="00D36B32" w:rsidRDefault="0048709F" w:rsidP="009B74D1">
            <w:pPr>
              <w:spacing w:before="40" w:after="40"/>
              <w:jc w:val="both"/>
              <w:rPr>
                <w:rFonts w:ascii="Times New Roman" w:hAnsi="Times New Roman" w:cs="Times New Roman"/>
                <w:sz w:val="24"/>
                <w:szCs w:val="24"/>
              </w:rPr>
            </w:pPr>
          </w:p>
        </w:tc>
        <w:tc>
          <w:tcPr>
            <w:tcW w:w="4680" w:type="dxa"/>
          </w:tcPr>
          <w:p w14:paraId="56E95241"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a Khoản 1 Điều 9</w:t>
            </w:r>
          </w:p>
          <w:p w14:paraId="50057844"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06 tháng đối với cơ sở sản xuất có </w:t>
            </w:r>
            <w:r w:rsidRPr="00D36B32">
              <w:rPr>
                <w:rFonts w:ascii="Times New Roman" w:hAnsi="Times New Roman" w:cs="Times New Roman"/>
                <w:b/>
                <w:strike/>
                <w:sz w:val="24"/>
                <w:szCs w:val="24"/>
              </w:rPr>
              <w:t>01</w:t>
            </w:r>
            <w:r w:rsidRPr="00D36B32">
              <w:rPr>
                <w:rFonts w:ascii="Times New Roman" w:hAnsi="Times New Roman" w:cs="Times New Roman"/>
                <w:sz w:val="24"/>
                <w:szCs w:val="24"/>
              </w:rPr>
              <w:t xml:space="preserve"> </w:t>
            </w:r>
            <w:r w:rsidR="005F4318" w:rsidRPr="00D36B32">
              <w:rPr>
                <w:rFonts w:ascii="Times New Roman" w:hAnsi="Times New Roman" w:cs="Times New Roman"/>
                <w:sz w:val="24"/>
                <w:szCs w:val="24"/>
              </w:rPr>
              <w:t xml:space="preserve">02 </w:t>
            </w:r>
            <w:r w:rsidRPr="00D36B32">
              <w:rPr>
                <w:rFonts w:ascii="Times New Roman" w:hAnsi="Times New Roman" w:cs="Times New Roman"/>
                <w:sz w:val="24"/>
                <w:szCs w:val="24"/>
              </w:rPr>
              <w:t>lô thuốc vi phạm mức độ 3;</w:t>
            </w:r>
          </w:p>
        </w:tc>
        <w:tc>
          <w:tcPr>
            <w:tcW w:w="5490" w:type="dxa"/>
          </w:tcPr>
          <w:p w14:paraId="7CE3B964" w14:textId="77777777" w:rsidR="0048709F" w:rsidRPr="00D36B32" w:rsidRDefault="0048709F"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ý kiến, tuy nhiên dự thảo Thông tư đã quy định</w:t>
            </w:r>
          </w:p>
          <w:p w14:paraId="474C38B9" w14:textId="77777777" w:rsidR="0048709F" w:rsidRPr="00D36B32" w:rsidRDefault="0048709F"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a) 06 tháng đối với cơ sở sản xuất có 02 lô thuốc vi phạm mức độ 3;</w:t>
            </w:r>
          </w:p>
          <w:p w14:paraId="5228F3BD" w14:textId="77777777" w:rsidR="0048709F" w:rsidRPr="00D36B32" w:rsidRDefault="0048709F" w:rsidP="009B74D1">
            <w:pPr>
              <w:spacing w:before="40" w:after="40"/>
              <w:rPr>
                <w:rFonts w:ascii="Times New Roman" w:hAnsi="Times New Roman" w:cs="Times New Roman"/>
                <w:sz w:val="24"/>
                <w:szCs w:val="24"/>
              </w:rPr>
            </w:pPr>
            <w:r w:rsidRPr="00D36B32">
              <w:rPr>
                <w:rFonts w:ascii="Times New Roman" w:hAnsi="Times New Roman" w:cs="Times New Roman"/>
                <w:sz w:val="24"/>
                <w:szCs w:val="24"/>
              </w:rPr>
              <w:t>* Không có nội dung điều chỉnh</w:t>
            </w:r>
          </w:p>
        </w:tc>
      </w:tr>
      <w:tr w:rsidR="005F4318" w:rsidRPr="00D36B32" w14:paraId="555CD785" w14:textId="77777777" w:rsidTr="009B74D1">
        <w:trPr>
          <w:trHeight w:val="20"/>
        </w:trPr>
        <w:tc>
          <w:tcPr>
            <w:tcW w:w="900" w:type="dxa"/>
            <w:vMerge w:val="restart"/>
          </w:tcPr>
          <w:p w14:paraId="1F58F09D" w14:textId="77777777" w:rsidR="005F4318" w:rsidRPr="00D36B32" w:rsidRDefault="005F4318"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2.</w:t>
            </w:r>
          </w:p>
        </w:tc>
        <w:tc>
          <w:tcPr>
            <w:tcW w:w="2970" w:type="dxa"/>
            <w:vMerge w:val="restart"/>
          </w:tcPr>
          <w:p w14:paraId="32138A5B"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Tổng Công ty Dược – Công ty cổ phần</w:t>
            </w:r>
          </w:p>
        </w:tc>
        <w:tc>
          <w:tcPr>
            <w:tcW w:w="4680" w:type="dxa"/>
          </w:tcPr>
          <w:p w14:paraId="32AF9E4D"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sửa căn cứ ban hành Thông tư từ Nghị định 95/2022NĐ-CP thành Nghị định 42/2025/NĐ-CP</w:t>
            </w:r>
          </w:p>
        </w:tc>
        <w:tc>
          <w:tcPr>
            <w:tcW w:w="5490" w:type="dxa"/>
          </w:tcPr>
          <w:p w14:paraId="1658B044"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tuy nhiên dự thảo Thông tư đã sửa căn cứ ban hành</w:t>
            </w:r>
          </w:p>
          <w:p w14:paraId="636ECE55" w14:textId="77777777" w:rsidR="005F4318" w:rsidRPr="00D36B32" w:rsidRDefault="005F4318" w:rsidP="009B74D1">
            <w:pPr>
              <w:spacing w:before="40" w:after="40"/>
              <w:jc w:val="both"/>
              <w:rPr>
                <w:rFonts w:ascii="Times New Roman" w:hAnsi="Times New Roman" w:cs="Times New Roman"/>
                <w:i/>
                <w:sz w:val="24"/>
                <w:szCs w:val="24"/>
              </w:rPr>
            </w:pPr>
            <w:r w:rsidRPr="00D36B32">
              <w:rPr>
                <w:rFonts w:ascii="Times New Roman" w:hAnsi="Times New Roman" w:cs="Times New Roman"/>
                <w:i/>
                <w:sz w:val="24"/>
                <w:szCs w:val="24"/>
              </w:rPr>
              <w:t>Căn cứ Nghị định số 42/2025/NĐ-CP ngày 27/02/2025 của Chính phủ quy định chức năng, nhiệm vụ, quyền hạn và cơ cấu tổ chức của Bộ Y tế;</w:t>
            </w:r>
          </w:p>
          <w:p w14:paraId="2CEE8479"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không có nội dung điều chỉnh</w:t>
            </w:r>
          </w:p>
        </w:tc>
      </w:tr>
      <w:tr w:rsidR="005F4318" w:rsidRPr="00D36B32" w14:paraId="6375011F" w14:textId="77777777" w:rsidTr="009B74D1">
        <w:trPr>
          <w:trHeight w:val="20"/>
        </w:trPr>
        <w:tc>
          <w:tcPr>
            <w:tcW w:w="900" w:type="dxa"/>
            <w:vMerge/>
          </w:tcPr>
          <w:p w14:paraId="65C4E0AE"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4CEC6B78"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24E3C8E4"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1 Điều 2:</w:t>
            </w:r>
          </w:p>
          <w:p w14:paraId="519E94B0"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1. Tiêu chuẩn chất lượng thuốc, nguyên liệu làm thuốc là v</w:t>
            </w:r>
            <w:r w:rsidRPr="00D36B32">
              <w:rPr>
                <w:rFonts w:ascii="Times New Roman" w:hAnsi="Times New Roman" w:cs="Times New Roman"/>
                <w:strike/>
                <w:sz w:val="24"/>
                <w:szCs w:val="24"/>
              </w:rPr>
              <w:t>ăn bản quy định</w:t>
            </w:r>
            <w:r w:rsidRPr="00D36B32">
              <w:rPr>
                <w:rFonts w:ascii="Times New Roman" w:hAnsi="Times New Roman" w:cs="Times New Roman"/>
                <w:sz w:val="24"/>
                <w:szCs w:val="24"/>
              </w:rPr>
              <w:t xml:space="preserve"> về đặc tính kỹ thuật, bao gồm chỉ tiêu chất lượng, mức chất lượng, phương pháp kiểm nghiệm và yêu cầu quản lý khác có liên quan đến chất lượng thuốc, nguyên liệu làm thuốc</w:t>
            </w:r>
          </w:p>
        </w:tc>
        <w:tc>
          <w:tcPr>
            <w:tcW w:w="5490" w:type="dxa"/>
          </w:tcPr>
          <w:p w14:paraId="4BBB172D" w14:textId="77777777" w:rsidR="005F4318" w:rsidRPr="00D36B32" w:rsidRDefault="007E1BF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Không tiếp thu. Tiêu chuẩn chất lượng đầu tiên phải là văn bản, trong đó quy định về đặc tính kỹ thuật…</w:t>
            </w:r>
          </w:p>
        </w:tc>
      </w:tr>
      <w:tr w:rsidR="005F4318" w:rsidRPr="00D36B32" w14:paraId="6CD964A9" w14:textId="77777777" w:rsidTr="009B74D1">
        <w:trPr>
          <w:trHeight w:val="20"/>
        </w:trPr>
        <w:tc>
          <w:tcPr>
            <w:tcW w:w="900" w:type="dxa"/>
            <w:vMerge/>
          </w:tcPr>
          <w:p w14:paraId="1AB8F20F"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442ADD3A"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3B75C141"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4 Điều 2</w:t>
            </w:r>
          </w:p>
          <w:p w14:paraId="2F83A385"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WHO là chữ viết tắt của cụm từ tiếng Anh “World Health Orga</w:t>
            </w:r>
            <w:r w:rsidRPr="00D36B32">
              <w:rPr>
                <w:rFonts w:ascii="Times New Roman" w:hAnsi="Times New Roman" w:cs="Times New Roman"/>
                <w:b/>
                <w:strike/>
                <w:sz w:val="24"/>
                <w:szCs w:val="24"/>
              </w:rPr>
              <w:t>r</w:t>
            </w:r>
            <w:r w:rsidRPr="00D36B32">
              <w:rPr>
                <w:rFonts w:ascii="Times New Roman" w:hAnsi="Times New Roman" w:cs="Times New Roman"/>
                <w:sz w:val="24"/>
                <w:szCs w:val="24"/>
              </w:rPr>
              <w:t>nization”, được dịch sang tiếng Việt là Tổ chức Y tế thế giới.</w:t>
            </w:r>
          </w:p>
        </w:tc>
        <w:tc>
          <w:tcPr>
            <w:tcW w:w="5490" w:type="dxa"/>
          </w:tcPr>
          <w:p w14:paraId="6824F50A"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sửa lại thành World Health Organization</w:t>
            </w:r>
          </w:p>
        </w:tc>
      </w:tr>
      <w:tr w:rsidR="005F4318" w:rsidRPr="00D36B32" w14:paraId="2EE31491" w14:textId="77777777" w:rsidTr="009B74D1">
        <w:trPr>
          <w:trHeight w:val="20"/>
        </w:trPr>
        <w:tc>
          <w:tcPr>
            <w:tcW w:w="900" w:type="dxa"/>
            <w:vMerge/>
          </w:tcPr>
          <w:p w14:paraId="6AF7940A"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36F72C29"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4365E35B"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d Khoản 1 Điều 4</w:t>
            </w:r>
          </w:p>
          <w:p w14:paraId="36CFF852"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b) Đối với </w:t>
            </w:r>
            <w:r w:rsidRPr="00D36B32">
              <w:rPr>
                <w:rFonts w:ascii="Times New Roman" w:hAnsi="Times New Roman" w:cs="Times New Roman"/>
                <w:b/>
                <w:strike/>
                <w:sz w:val="24"/>
                <w:szCs w:val="24"/>
              </w:rPr>
              <w:t>thuốc dược liệu</w:t>
            </w:r>
            <w:r w:rsidRPr="00D36B32">
              <w:rPr>
                <w:rFonts w:ascii="Times New Roman" w:hAnsi="Times New Roman" w:cs="Times New Roman"/>
                <w:sz w:val="24"/>
                <w:szCs w:val="24"/>
              </w:rPr>
              <w:t>, cơ sở kinh doanh dược, cơ sở pha chế thuốc được áp dụng dược điển quy định tại điểm a Khoản này hoặc dược điển nước xuất xứ của thuốc.</w:t>
            </w:r>
          </w:p>
          <w:p w14:paraId="63762898" w14:textId="77777777" w:rsidR="005F4318" w:rsidRPr="00D36B32" w:rsidRDefault="005F4318" w:rsidP="009B74D1">
            <w:pPr>
              <w:spacing w:before="40" w:after="40"/>
              <w:jc w:val="both"/>
              <w:rPr>
                <w:rFonts w:ascii="Times New Roman" w:hAnsi="Times New Roman" w:cs="Times New Roman"/>
                <w:sz w:val="24"/>
                <w:szCs w:val="24"/>
              </w:rPr>
            </w:pPr>
          </w:p>
        </w:tc>
        <w:tc>
          <w:tcPr>
            <w:tcW w:w="5490" w:type="dxa"/>
          </w:tcPr>
          <w:p w14:paraId="47004202" w14:textId="77777777" w:rsidR="000F0E95" w:rsidRPr="00D36B32" w:rsidRDefault="000F0E9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Không tiếp thu. Theo quy định tại Luật dược (Điều 102), quy chuẩn quốc gia về thuốc bao gồm quy chuẩn kỹ thuật về chất lượng thuốc… được quy định tại Dược điển. Như vậy, thuốc lưu hành tại Việt Nam phải có các chỉ tiêu chất lượng tối thiểu đáp ứng chỉ tiêu chất lượng ghi trong Dược điển Việt Nam hoặc Dược điển tham chiếu (là các dược điển được các cơ quan quản lý chặt </w:t>
            </w:r>
            <w:r w:rsidRPr="00D36B32">
              <w:rPr>
                <w:rFonts w:ascii="Times New Roman" w:hAnsi="Times New Roman" w:cs="Times New Roman"/>
                <w:sz w:val="24"/>
                <w:szCs w:val="24"/>
              </w:rPr>
              <w:lastRenderedPageBreak/>
              <w:t>chẽ chấp nhậ</w:t>
            </w:r>
            <w:r w:rsidR="007E1BF2" w:rsidRPr="00D36B32">
              <w:rPr>
                <w:rFonts w:ascii="Times New Roman" w:hAnsi="Times New Roman" w:cs="Times New Roman"/>
                <w:sz w:val="24"/>
                <w:szCs w:val="24"/>
              </w:rPr>
              <w:t>n, và được đánh giá là tài liệu tham chiếu cho Dược điển Việt Nam).</w:t>
            </w:r>
          </w:p>
          <w:p w14:paraId="6FF12B0E" w14:textId="77777777" w:rsidR="000F0E95" w:rsidRPr="00D36B32" w:rsidRDefault="000F0E95"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Tuy nhiên, do thuốc dược liệu có đặc thù riêng về nguồn gốc, giống loài dược liệu được sử dụng trong sản phẩm thuốc, nên nhằm bảo đảm tính khả thi, phù hợp với thực tế, dự thảo Thông tư đã bổ sung quy định tại điểm b khoản 1 Điều 4. </w:t>
            </w:r>
          </w:p>
          <w:p w14:paraId="120D9A3F" w14:textId="77777777" w:rsidR="005F4318" w:rsidRPr="00D36B32" w:rsidRDefault="005F4318" w:rsidP="009B74D1">
            <w:pPr>
              <w:spacing w:before="40" w:after="40"/>
              <w:jc w:val="both"/>
              <w:rPr>
                <w:rFonts w:ascii="Times New Roman" w:hAnsi="Times New Roman" w:cs="Times New Roman"/>
                <w:sz w:val="24"/>
                <w:szCs w:val="24"/>
              </w:rPr>
            </w:pPr>
          </w:p>
        </w:tc>
      </w:tr>
      <w:tr w:rsidR="005F4318" w:rsidRPr="00D36B32" w14:paraId="724F3856" w14:textId="77777777" w:rsidTr="009B74D1">
        <w:trPr>
          <w:trHeight w:val="20"/>
        </w:trPr>
        <w:tc>
          <w:tcPr>
            <w:tcW w:w="900" w:type="dxa"/>
            <w:vMerge/>
          </w:tcPr>
          <w:p w14:paraId="5898C28F"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776CD784"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2594CE8D"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b khoản 1 Điều 7:</w:t>
            </w:r>
          </w:p>
          <w:p w14:paraId="58C4CAC4"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Đề nghị làm rõ cụm từ “thuốc có nghi ngờ về nguồn gốc, chất lượng”</w:t>
            </w:r>
          </w:p>
        </w:tc>
        <w:tc>
          <w:tcPr>
            <w:tcW w:w="5490" w:type="dxa"/>
          </w:tcPr>
          <w:p w14:paraId="10A3AF5A" w14:textId="77777777" w:rsidR="005F4318" w:rsidRPr="00D36B32" w:rsidRDefault="005F4318" w:rsidP="009B74D1">
            <w:pPr>
              <w:spacing w:before="40" w:after="40"/>
              <w:jc w:val="both"/>
              <w:rPr>
                <w:rFonts w:ascii="Times New Roman" w:hAnsi="Times New Roman" w:cs="Times New Roman"/>
                <w:i/>
                <w:sz w:val="24"/>
                <w:szCs w:val="24"/>
              </w:rPr>
            </w:pPr>
            <w:r w:rsidRPr="00D36B32">
              <w:rPr>
                <w:rFonts w:ascii="Times New Roman" w:hAnsi="Times New Roman" w:cs="Times New Roman"/>
                <w:sz w:val="24"/>
                <w:szCs w:val="24"/>
              </w:rPr>
              <w:t xml:space="preserve">Điểm này đã được làm rõ tại dự thảo Thông tư: </w:t>
            </w:r>
            <w:r w:rsidRPr="00D36B32">
              <w:rPr>
                <w:rFonts w:ascii="Times New Roman" w:hAnsi="Times New Roman" w:cs="Times New Roman"/>
                <w:i/>
                <w:sz w:val="24"/>
                <w:szCs w:val="24"/>
              </w:rPr>
              <w:t>Trường hợp thuốc, nguyên liệu làm thuốc có nghi ngờ về nguồn gốc, chất lượng được quy định tại khoản 3 Điều 16 Thông tư này</w:t>
            </w:r>
          </w:p>
          <w:p w14:paraId="728AC39E"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a) Thuốc có báo cáo phản ứng có hại với mức độ nghiêm trọng hoặc lặp lại, có liên quan đến thuốc mà không phải là phản ứng có hại đã biết của thuốc;</w:t>
            </w:r>
          </w:p>
          <w:p w14:paraId="507F7FE1"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 Thuốc nghi ngờ có chứa các chất, tạp chất độc vượt quá giới hạn an toàn cho người sử dụng;</w:t>
            </w:r>
          </w:p>
          <w:p w14:paraId="4659C1C4"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 Thuốc nghi ngờ không đạt tiêu chuẩn chất lượng; </w:t>
            </w:r>
          </w:p>
          <w:p w14:paraId="7C6B4CAC"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d) Thuốc nghi ngờ có dấu hiệu giả mạo, không đúng nguồn gốc;</w:t>
            </w:r>
          </w:p>
          <w:p w14:paraId="3B6965D6"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 Thuốc sản xuất từ nguyên liệu không rõ nguồn gốc hoặc không đạt tiêu chuẩn chất lượng;</w:t>
            </w:r>
          </w:p>
          <w:p w14:paraId="55748640"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e) Thuốc nghi ngờ sản xuất tại cơ sở sản xuất có vi phạm nghiêm trọng nguyên tắc, tiêu chuẩn Thực hành tốt sản xuất thuốc, nguyên liệu làm thuốc hoặc không được cơ quan quản lý dược xác nhận đủ điều kiện duy trì sản xuất thuốc.</w:t>
            </w:r>
          </w:p>
        </w:tc>
      </w:tr>
      <w:tr w:rsidR="005F4318" w:rsidRPr="00D36B32" w14:paraId="65D5232C" w14:textId="77777777" w:rsidTr="009B74D1">
        <w:trPr>
          <w:trHeight w:val="20"/>
        </w:trPr>
        <w:tc>
          <w:tcPr>
            <w:tcW w:w="900" w:type="dxa"/>
            <w:vMerge/>
          </w:tcPr>
          <w:p w14:paraId="64313B71"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4FC25629"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6D704340"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Điểm e Khoản 1 Điều 19:</w:t>
            </w:r>
          </w:p>
          <w:p w14:paraId="06D0DEB9"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Chủ trì, phối hợp với các cơ quan chức năng liên quan chịu trách nhiệm dịch, công bố và cập nhật trên Trang thông tin điện tử của Cục Quản </w:t>
            </w:r>
            <w:r w:rsidRPr="00D36B32">
              <w:rPr>
                <w:rFonts w:ascii="Times New Roman" w:hAnsi="Times New Roman" w:cs="Times New Roman"/>
                <w:sz w:val="24"/>
                <w:szCs w:val="24"/>
              </w:rPr>
              <w:lastRenderedPageBreak/>
              <w:t xml:space="preserve">lý Dược tài liệu hướng dẫn của Tổ chức Y tế thế giới (WHO) về hủy thuốc để các cơ sở tham khảo trong quá trình lựa </w:t>
            </w:r>
            <w:r w:rsidRPr="00D36B32">
              <w:rPr>
                <w:rFonts w:ascii="Times New Roman" w:hAnsi="Times New Roman" w:cs="Times New Roman"/>
                <w:b/>
                <w:strike/>
                <w:sz w:val="24"/>
                <w:szCs w:val="24"/>
              </w:rPr>
              <w:t>trọn</w:t>
            </w:r>
            <w:r w:rsidRPr="00D36B32">
              <w:rPr>
                <w:rFonts w:ascii="Times New Roman" w:hAnsi="Times New Roman" w:cs="Times New Roman"/>
                <w:sz w:val="24"/>
                <w:szCs w:val="24"/>
              </w:rPr>
              <w:t xml:space="preserve"> chọn phương pháp hủy và thực hiện hủy.</w:t>
            </w:r>
          </w:p>
        </w:tc>
        <w:tc>
          <w:tcPr>
            <w:tcW w:w="5490" w:type="dxa"/>
          </w:tcPr>
          <w:p w14:paraId="15FD050C"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lastRenderedPageBreak/>
              <w:t>Tiếp thu và sửa lại thành:</w:t>
            </w:r>
          </w:p>
          <w:p w14:paraId="26B76CC9"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Chủ trì, phối hợp với các cơ quan chức năng liên quan chịu trách nhiệm dịch, công bố và cập nhật trên Trang thông tin điện tử của Cục Quản lý Dược tài liệu hướng </w:t>
            </w:r>
            <w:r w:rsidRPr="00D36B32">
              <w:rPr>
                <w:rFonts w:ascii="Times New Roman" w:hAnsi="Times New Roman" w:cs="Times New Roman"/>
                <w:sz w:val="24"/>
                <w:szCs w:val="24"/>
              </w:rPr>
              <w:lastRenderedPageBreak/>
              <w:t>dẫn của Tổ chức Y tế thế giới (WHO) về hủy thuốc để các cơ sở tham khảo trong quá trình lựa chọn phương pháp hủy và thực hiện hủy.</w:t>
            </w:r>
          </w:p>
        </w:tc>
      </w:tr>
      <w:tr w:rsidR="005F4318" w:rsidRPr="00D36B32" w14:paraId="4C6BF745" w14:textId="77777777" w:rsidTr="009B74D1">
        <w:trPr>
          <w:trHeight w:val="20"/>
        </w:trPr>
        <w:tc>
          <w:tcPr>
            <w:tcW w:w="900" w:type="dxa"/>
            <w:vMerge/>
          </w:tcPr>
          <w:p w14:paraId="3CB34C1D"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457BDB69"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3B9D340B"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Phụ lục I: </w:t>
            </w:r>
          </w:p>
          <w:p w14:paraId="18E26F3A"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II. Các bước thực hiện lấy mẫu</w:t>
            </w:r>
          </w:p>
          <w:p w14:paraId="41D1C6C2"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2. Nguyên liệu ban đầu dạng bột</w:t>
            </w:r>
          </w:p>
          <w:p w14:paraId="27C2CD48"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Tách các thùng bị hư hỏng và những thùng mà sản </w:t>
            </w:r>
            <w:r w:rsidRPr="00D36B32">
              <w:rPr>
                <w:rFonts w:ascii="Times New Roman" w:hAnsi="Times New Roman" w:cs="Times New Roman"/>
                <w:b/>
                <w:strike/>
                <w:sz w:val="24"/>
                <w:szCs w:val="24"/>
              </w:rPr>
              <w:t>phảm</w:t>
            </w:r>
            <w:r w:rsidRPr="00D36B32">
              <w:rPr>
                <w:rFonts w:ascii="Times New Roman" w:hAnsi="Times New Roman" w:cs="Times New Roman"/>
                <w:sz w:val="24"/>
                <w:szCs w:val="24"/>
              </w:rPr>
              <w:t xml:space="preserve"> phẩm bên trong nghi bị hỏng để kiểm tra riêng. Sau đó những thùng này phải được đề cập hay bị từ chối.</w:t>
            </w:r>
          </w:p>
          <w:p w14:paraId="7749FD99"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4.Thuốc thành phẩm</w:t>
            </w:r>
          </w:p>
          <w:p w14:paraId="6C92CA7E"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 Từ số gói hàng được chọn, dựa theo </w:t>
            </w:r>
            <w:r w:rsidRPr="00D36B32">
              <w:rPr>
                <w:rFonts w:ascii="Times New Roman" w:hAnsi="Times New Roman" w:cs="Times New Roman"/>
                <w:b/>
                <w:strike/>
                <w:sz w:val="24"/>
                <w:szCs w:val="24"/>
              </w:rPr>
              <w:t>têu</w:t>
            </w:r>
            <w:r w:rsidRPr="00D36B32">
              <w:rPr>
                <w:rFonts w:ascii="Times New Roman" w:hAnsi="Times New Roman" w:cs="Times New Roman"/>
                <w:sz w:val="24"/>
                <w:szCs w:val="24"/>
              </w:rPr>
              <w:t xml:space="preserve"> tiêu chuẩn chất lượng, bằng phương pháp lấy mẫu ngẫu nhiên, tính số gói hàng cần kiểm tra lý học, hóa học và số lượng cần cho mẫu lưu.</w:t>
            </w:r>
          </w:p>
        </w:tc>
        <w:tc>
          <w:tcPr>
            <w:tcW w:w="5490" w:type="dxa"/>
          </w:tcPr>
          <w:p w14:paraId="566F43FA"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và sửa lại thành:</w:t>
            </w:r>
          </w:p>
          <w:p w14:paraId="058F9F92"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Tách các thùng bị hư hỏng và những thùng mà sản phẩm bên trong nghi bị hỏng để kiểm tra riêng. Sau đó những thùng này phải được đề cập hay bị từ chối</w:t>
            </w:r>
          </w:p>
          <w:p w14:paraId="71E95E08" w14:textId="77777777" w:rsidR="005F4318" w:rsidRPr="00D36B32" w:rsidRDefault="005F4318" w:rsidP="009B74D1">
            <w:pPr>
              <w:spacing w:before="40" w:after="40"/>
              <w:jc w:val="both"/>
              <w:rPr>
                <w:rFonts w:ascii="Times New Roman" w:hAnsi="Times New Roman" w:cs="Times New Roman"/>
                <w:sz w:val="24"/>
                <w:szCs w:val="24"/>
              </w:rPr>
            </w:pPr>
          </w:p>
          <w:p w14:paraId="20C94960" w14:textId="77777777" w:rsidR="005F4318" w:rsidRPr="00D36B32" w:rsidRDefault="005F4318" w:rsidP="009B74D1">
            <w:pPr>
              <w:spacing w:before="40" w:after="40"/>
              <w:jc w:val="both"/>
              <w:rPr>
                <w:rFonts w:ascii="Times New Roman" w:hAnsi="Times New Roman" w:cs="Times New Roman"/>
                <w:sz w:val="24"/>
                <w:szCs w:val="24"/>
              </w:rPr>
            </w:pPr>
          </w:p>
          <w:p w14:paraId="6510B413" w14:textId="77777777" w:rsidR="005F4318" w:rsidRPr="00D36B32" w:rsidRDefault="005F4318" w:rsidP="009B74D1">
            <w:pPr>
              <w:spacing w:before="40" w:after="40"/>
              <w:jc w:val="both"/>
              <w:rPr>
                <w:rFonts w:ascii="Times New Roman" w:hAnsi="Times New Roman" w:cs="Times New Roman"/>
                <w:sz w:val="24"/>
                <w:szCs w:val="24"/>
              </w:rPr>
            </w:pPr>
          </w:p>
          <w:p w14:paraId="4CD932B0" w14:textId="77777777" w:rsidR="005F4318" w:rsidRPr="00D36B32" w:rsidRDefault="005F4318" w:rsidP="009B74D1">
            <w:pPr>
              <w:spacing w:before="40" w:after="40"/>
              <w:jc w:val="both"/>
              <w:rPr>
                <w:rFonts w:ascii="Times New Roman" w:hAnsi="Times New Roman" w:cs="Times New Roman"/>
                <w:sz w:val="24"/>
                <w:szCs w:val="24"/>
              </w:rPr>
            </w:pPr>
          </w:p>
          <w:p w14:paraId="437A7875"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Từ số gói hàng được chọn, dựa theo tiêu chuẩn chất lượng, bằng phương pháp lấy mẫu ngẫu nhiên, tính số gói hàng cần kiểm tra lý học, hóa học và số lượng cần cho mẫu lưu</w:t>
            </w:r>
          </w:p>
        </w:tc>
      </w:tr>
      <w:tr w:rsidR="005F4318" w:rsidRPr="00D36B32" w14:paraId="2F8A2CC7" w14:textId="77777777" w:rsidTr="009B74D1">
        <w:trPr>
          <w:trHeight w:val="20"/>
        </w:trPr>
        <w:tc>
          <w:tcPr>
            <w:tcW w:w="900" w:type="dxa"/>
            <w:vMerge/>
          </w:tcPr>
          <w:p w14:paraId="64F9F8F1" w14:textId="77777777" w:rsidR="005F4318" w:rsidRPr="00D36B32" w:rsidRDefault="005F4318" w:rsidP="009B74D1">
            <w:pPr>
              <w:spacing w:before="40" w:after="40"/>
              <w:jc w:val="center"/>
              <w:rPr>
                <w:rFonts w:ascii="Times New Roman" w:hAnsi="Times New Roman" w:cs="Times New Roman"/>
                <w:sz w:val="24"/>
                <w:szCs w:val="24"/>
              </w:rPr>
            </w:pPr>
          </w:p>
        </w:tc>
        <w:tc>
          <w:tcPr>
            <w:tcW w:w="2970" w:type="dxa"/>
            <w:vMerge/>
          </w:tcPr>
          <w:p w14:paraId="64D01E73" w14:textId="77777777" w:rsidR="005F4318" w:rsidRPr="00D36B32" w:rsidRDefault="005F4318" w:rsidP="009B74D1">
            <w:pPr>
              <w:spacing w:before="40" w:after="40"/>
              <w:jc w:val="both"/>
              <w:rPr>
                <w:rFonts w:ascii="Times New Roman" w:hAnsi="Times New Roman" w:cs="Times New Roman"/>
                <w:sz w:val="24"/>
                <w:szCs w:val="24"/>
              </w:rPr>
            </w:pPr>
          </w:p>
        </w:tc>
        <w:tc>
          <w:tcPr>
            <w:tcW w:w="4680" w:type="dxa"/>
          </w:tcPr>
          <w:p w14:paraId="1F2D0702"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Mẫu số 09: </w:t>
            </w:r>
          </w:p>
          <w:p w14:paraId="1D729A6A"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Hiệu </w:t>
            </w:r>
            <w:r w:rsidRPr="00D36B32">
              <w:rPr>
                <w:rFonts w:ascii="Times New Roman" w:hAnsi="Times New Roman" w:cs="Times New Roman"/>
                <w:b/>
                <w:strike/>
                <w:sz w:val="24"/>
                <w:szCs w:val="24"/>
              </w:rPr>
              <w:t>suát</w:t>
            </w:r>
            <w:r w:rsidRPr="00D36B32">
              <w:rPr>
                <w:rFonts w:ascii="Times New Roman" w:hAnsi="Times New Roman" w:cs="Times New Roman"/>
                <w:sz w:val="24"/>
                <w:szCs w:val="24"/>
              </w:rPr>
              <w:t xml:space="preserve"> suất của các giai đoạn quan trọng nằm trong giới hạn cho phép</w:t>
            </w:r>
          </w:p>
        </w:tc>
        <w:tc>
          <w:tcPr>
            <w:tcW w:w="5490" w:type="dxa"/>
          </w:tcPr>
          <w:p w14:paraId="509AA14F"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và sửa lại thành</w:t>
            </w:r>
          </w:p>
          <w:p w14:paraId="572B3481" w14:textId="77777777" w:rsidR="005F4318" w:rsidRPr="00D36B32" w:rsidRDefault="005F4318"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Hiệu suất của các giai đoạn quan trọng nằm trong giới hạn cho phép</w:t>
            </w:r>
          </w:p>
        </w:tc>
      </w:tr>
      <w:tr w:rsidR="00606FBD" w:rsidRPr="00D36B32" w14:paraId="1B46692A" w14:textId="77777777" w:rsidTr="009B74D1">
        <w:trPr>
          <w:trHeight w:val="20"/>
        </w:trPr>
        <w:tc>
          <w:tcPr>
            <w:tcW w:w="900" w:type="dxa"/>
          </w:tcPr>
          <w:p w14:paraId="62E4A80E" w14:textId="77777777" w:rsidR="00606FBD" w:rsidRPr="00D36B32" w:rsidRDefault="002E56D1"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3</w:t>
            </w:r>
          </w:p>
        </w:tc>
        <w:tc>
          <w:tcPr>
            <w:tcW w:w="2970" w:type="dxa"/>
          </w:tcPr>
          <w:p w14:paraId="79101226" w14:textId="77777777" w:rsidR="00606FBD"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BV Y Dược cổ truyền Tây Ninh</w:t>
            </w:r>
          </w:p>
        </w:tc>
        <w:tc>
          <w:tcPr>
            <w:tcW w:w="4680" w:type="dxa"/>
          </w:tcPr>
          <w:p w14:paraId="78953FAD" w14:textId="77777777" w:rsidR="00606FBD" w:rsidRPr="00D36B32" w:rsidRDefault="002E56D1"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Nhất trí</w:t>
            </w:r>
          </w:p>
        </w:tc>
        <w:tc>
          <w:tcPr>
            <w:tcW w:w="5490" w:type="dxa"/>
          </w:tcPr>
          <w:p w14:paraId="10B8C411" w14:textId="77777777" w:rsidR="00606FBD" w:rsidRPr="00D36B32" w:rsidRDefault="00606FBD" w:rsidP="009B74D1">
            <w:pPr>
              <w:spacing w:before="40" w:after="40"/>
              <w:jc w:val="both"/>
              <w:rPr>
                <w:rFonts w:ascii="Times New Roman" w:hAnsi="Times New Roman" w:cs="Times New Roman"/>
                <w:sz w:val="24"/>
                <w:szCs w:val="24"/>
              </w:rPr>
            </w:pPr>
          </w:p>
        </w:tc>
      </w:tr>
      <w:tr w:rsidR="00457D03" w:rsidRPr="00D36B32" w14:paraId="335F8910" w14:textId="77777777" w:rsidTr="009B74D1">
        <w:trPr>
          <w:trHeight w:val="20"/>
        </w:trPr>
        <w:tc>
          <w:tcPr>
            <w:tcW w:w="900" w:type="dxa"/>
          </w:tcPr>
          <w:p w14:paraId="773D3171" w14:textId="77777777" w:rsidR="00457D03" w:rsidRPr="00D36B32" w:rsidRDefault="006F1F6A"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4</w:t>
            </w:r>
          </w:p>
        </w:tc>
        <w:tc>
          <w:tcPr>
            <w:tcW w:w="2970" w:type="dxa"/>
          </w:tcPr>
          <w:p w14:paraId="019EBD4E" w14:textId="77777777" w:rsidR="00457D03" w:rsidRPr="00D36B32" w:rsidRDefault="006F1F6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Cục Quân Y, Bộ Quốc phòng</w:t>
            </w:r>
          </w:p>
        </w:tc>
        <w:tc>
          <w:tcPr>
            <w:tcW w:w="4680" w:type="dxa"/>
          </w:tcPr>
          <w:p w14:paraId="41D1198D" w14:textId="77777777" w:rsidR="00457D03" w:rsidRPr="00D36B32" w:rsidRDefault="0037767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Khoản 4 Điều 2 đề nghị sửa: “Orgarnization” thành “Organization”</w:t>
            </w:r>
          </w:p>
        </w:tc>
        <w:tc>
          <w:tcPr>
            <w:tcW w:w="5490" w:type="dxa"/>
          </w:tcPr>
          <w:p w14:paraId="0DCE0341" w14:textId="77777777" w:rsidR="00457D03" w:rsidRPr="00D36B32" w:rsidRDefault="0037767A"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Tiếp thu và đã chỉnh sửa</w:t>
            </w:r>
          </w:p>
        </w:tc>
      </w:tr>
      <w:tr w:rsidR="00457D03" w:rsidRPr="00D36B32" w14:paraId="7CDDA80B" w14:textId="77777777" w:rsidTr="009B74D1">
        <w:trPr>
          <w:trHeight w:val="20"/>
        </w:trPr>
        <w:tc>
          <w:tcPr>
            <w:tcW w:w="900" w:type="dxa"/>
          </w:tcPr>
          <w:p w14:paraId="731A0A58" w14:textId="77777777" w:rsidR="00457D03" w:rsidRPr="00D36B32" w:rsidRDefault="00010C12" w:rsidP="009B74D1">
            <w:pPr>
              <w:spacing w:before="40" w:after="40"/>
              <w:jc w:val="center"/>
              <w:rPr>
                <w:rFonts w:ascii="Times New Roman" w:hAnsi="Times New Roman" w:cs="Times New Roman"/>
                <w:sz w:val="24"/>
                <w:szCs w:val="24"/>
              </w:rPr>
            </w:pPr>
            <w:r w:rsidRPr="00D36B32">
              <w:rPr>
                <w:rFonts w:ascii="Times New Roman" w:hAnsi="Times New Roman" w:cs="Times New Roman"/>
                <w:sz w:val="24"/>
                <w:szCs w:val="24"/>
              </w:rPr>
              <w:t>5</w:t>
            </w:r>
          </w:p>
        </w:tc>
        <w:tc>
          <w:tcPr>
            <w:tcW w:w="2970" w:type="dxa"/>
          </w:tcPr>
          <w:p w14:paraId="490BC283" w14:textId="77777777" w:rsidR="00457D03" w:rsidRPr="00D36B32" w:rsidRDefault="00010C1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Eurocham</w:t>
            </w:r>
          </w:p>
        </w:tc>
        <w:tc>
          <w:tcPr>
            <w:tcW w:w="4680" w:type="dxa"/>
          </w:tcPr>
          <w:p w14:paraId="5DC34F06" w14:textId="77A99025" w:rsidR="004C1963" w:rsidRPr="00D36B32" w:rsidRDefault="00806B97" w:rsidP="009B74D1">
            <w:pPr>
              <w:spacing w:before="40" w:after="40"/>
              <w:jc w:val="both"/>
              <w:rPr>
                <w:rFonts w:ascii="Times New Roman" w:hAnsi="Times New Roman" w:cs="Times New Roman"/>
                <w:b/>
                <w:sz w:val="24"/>
                <w:szCs w:val="24"/>
                <w:lang w:val="en-US"/>
              </w:rPr>
            </w:pPr>
            <w:r w:rsidRPr="00D36B32">
              <w:rPr>
                <w:rFonts w:ascii="Times New Roman" w:hAnsi="Times New Roman" w:cs="Times New Roman"/>
                <w:b/>
                <w:sz w:val="24"/>
                <w:szCs w:val="24"/>
              </w:rPr>
              <w:t xml:space="preserve">1. </w:t>
            </w:r>
            <w:r w:rsidR="004C1963" w:rsidRPr="00D36B32">
              <w:rPr>
                <w:rFonts w:ascii="Times New Roman" w:hAnsi="Times New Roman" w:cs="Times New Roman"/>
                <w:b/>
                <w:sz w:val="24"/>
                <w:szCs w:val="24"/>
                <w:lang w:val="en-US"/>
              </w:rPr>
              <w:t>Tham chiếu</w:t>
            </w:r>
          </w:p>
          <w:p w14:paraId="6331EED5" w14:textId="56177A7F" w:rsidR="00457D03" w:rsidRPr="00D36B32" w:rsidRDefault="00010C12"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Điều 6: Cập nhật tiêu chuẩn chất lượng và áp dụng dược điển cập nhật</w:t>
            </w:r>
          </w:p>
          <w:p w14:paraId="0DA45A04" w14:textId="77777777" w:rsidR="00010C12" w:rsidRPr="00D36B32" w:rsidRDefault="00010C12" w:rsidP="009B74D1">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t>“2. Đối với thuốc, nguyên liệu làm thuốc được cấp phép lưu hành”</w:t>
            </w:r>
          </w:p>
          <w:p w14:paraId="2CA9F360" w14:textId="71A0EE43" w:rsidR="00B03694" w:rsidRPr="00D36B32" w:rsidRDefault="00B03694" w:rsidP="00B03694">
            <w:pPr>
              <w:spacing w:before="40" w:after="40"/>
              <w:jc w:val="both"/>
              <w:rPr>
                <w:rFonts w:ascii="Times New Roman" w:hAnsi="Times New Roman" w:cs="Times New Roman"/>
                <w:i/>
                <w:iCs/>
                <w:sz w:val="24"/>
                <w:szCs w:val="24"/>
              </w:rPr>
            </w:pPr>
            <w:r w:rsidRPr="00D36B32">
              <w:rPr>
                <w:rFonts w:ascii="Times New Roman" w:hAnsi="Times New Roman" w:cs="Times New Roman"/>
                <w:i/>
                <w:iCs/>
                <w:sz w:val="24"/>
                <w:szCs w:val="24"/>
              </w:rPr>
              <w:t xml:space="preserve">Trong thời hạn tối đa 02 năm kể từ thời điểm phiên bản dược điển mới nhất được ban hành, </w:t>
            </w:r>
            <w:r w:rsidRPr="00D36B32">
              <w:rPr>
                <w:rFonts w:ascii="Times New Roman" w:hAnsi="Times New Roman" w:cs="Times New Roman"/>
                <w:i/>
                <w:iCs/>
                <w:sz w:val="24"/>
                <w:szCs w:val="24"/>
              </w:rPr>
              <w:lastRenderedPageBreak/>
              <w:t>cơ sở đăng ký, cơ sở sản xuất có trách nhiệm cập nhật tiêu chuẩn chất lượng thuốc, nguyên liệu làm thuốc theo quy định tại phiên bản dược điển đó.</w:t>
            </w:r>
          </w:p>
          <w:p w14:paraId="5BFCDCE5" w14:textId="0EEA87C3" w:rsidR="00FC0348" w:rsidRPr="00D36B32" w:rsidRDefault="00B03694" w:rsidP="00B03694">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t>Trường hợp, chuyên luận thuốc, nguyên liệu làm thuốc tương ứng trong dược điển có sự thay đổi về tiêu chí chất lượng và mức chất lượng theo hướng chặt chẽ, năng cao chất lượng hơn, thì cơ sở đăng ký thuốc phải thực hiện thủ tục thay đổi theo quy định tại Thông tư quy định việc đăng ký lưu hành thuốc, nguyên liệu làm thuốc.”</w:t>
            </w:r>
          </w:p>
          <w:p w14:paraId="751E0FDC" w14:textId="77777777" w:rsidR="00010C12" w:rsidRPr="00D36B32" w:rsidRDefault="00010C12"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Ý kiến:</w:t>
            </w:r>
          </w:p>
          <w:p w14:paraId="1D5364E8" w14:textId="77777777" w:rsidR="00010C12" w:rsidRPr="00D36B32" w:rsidRDefault="00010C1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Cơ sở đăng ký, cơ sở sản xuất nên tự động cập nhật và áp dụng tiêu chuẩn chất lượng thuốc, nguyên liệu làm thuốc theo phiên bản dược điển hiện hành mà không cần thông báo cho Bộ Y tế đối với trường hợp chỉ cập nhật phiên bản dược điển do không có thay đổi về tiêu chí chất lượng, mức chất lượng. Điều này phù hợp với quy định tại khoản 1, điều 7: </w:t>
            </w:r>
            <w:r w:rsidRPr="00D36B32">
              <w:rPr>
                <w:rFonts w:ascii="Times New Roman" w:hAnsi="Times New Roman" w:cs="Times New Roman"/>
                <w:i/>
                <w:iCs/>
                <w:sz w:val="24"/>
                <w:szCs w:val="24"/>
              </w:rPr>
              <w:t>“a) Việc kiểm nghiệm phải được thực hiện taho tiêu chuẩn chất lượng thuốc, nguyên liệu làm thuốc đã được phê duyệt và cập nhật. Trường hợp tiêu chuẩn chất lượng thuốc, nguyên liệu làm thuốc chưa được cập nhật, cơ sở kiểm nghiệm áp dụng dược điển tương ứng quy định tại Khoản 1 và Khoản 2 Điều 6 Thông tư này, tính theo ngày sản xuất lô thuốc, nguyên liệu làm thuốc được kiểm nghiệm.”</w:t>
            </w:r>
          </w:p>
          <w:p w14:paraId="2352E708" w14:textId="77777777" w:rsidR="00010C12" w:rsidRPr="00D36B32" w:rsidRDefault="00010C12"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rPr>
              <w:t xml:space="preserve">Đối với trường hợp, chuyên luận thuốc, nguyên liệu làm thuốc tương ứng trong dược điển có sự thay đổi về tiêu chí chất lượng và </w:t>
            </w:r>
            <w:r w:rsidRPr="00D36B32">
              <w:rPr>
                <w:rFonts w:ascii="Times New Roman" w:hAnsi="Times New Roman" w:cs="Times New Roman"/>
                <w:sz w:val="24"/>
                <w:szCs w:val="24"/>
              </w:rPr>
              <w:lastRenderedPageBreak/>
              <w:t>mức chất lượng: ngoài việc thay đổi theo hướng chặt chẽ hơn, có những trường hợp mà dược điển tham chiếu bỏ bớt chỉ tiêu chất lượ</w:t>
            </w:r>
            <w:r w:rsidR="00D63910" w:rsidRPr="00D36B32">
              <w:rPr>
                <w:rFonts w:ascii="Times New Roman" w:hAnsi="Times New Roman" w:cs="Times New Roman"/>
                <w:sz w:val="24"/>
                <w:szCs w:val="24"/>
              </w:rPr>
              <w:t>ng hoặc</w:t>
            </w:r>
            <w:r w:rsidRPr="00D36B32">
              <w:rPr>
                <w:rFonts w:ascii="Times New Roman" w:hAnsi="Times New Roman" w:cs="Times New Roman"/>
                <w:sz w:val="24"/>
                <w:szCs w:val="24"/>
              </w:rPr>
              <w:t xml:space="preserve"> mở rộng giới hạn chỉ tiêu chất lượng thì</w:t>
            </w:r>
            <w:r w:rsidR="00D63910" w:rsidRPr="00D36B32">
              <w:rPr>
                <w:rFonts w:ascii="Times New Roman" w:hAnsi="Times New Roman" w:cs="Times New Roman"/>
                <w:sz w:val="24"/>
                <w:szCs w:val="24"/>
              </w:rPr>
              <w:t xml:space="preserve"> cũng cần phải thực hiện thủ tục thay đổi (ví dụ: bỏ bớt</w:t>
            </w:r>
            <w:r w:rsidRPr="00D36B32">
              <w:rPr>
                <w:rFonts w:ascii="Times New Roman" w:hAnsi="Times New Roman" w:cs="Times New Roman"/>
                <w:sz w:val="24"/>
                <w:szCs w:val="24"/>
              </w:rPr>
              <w:t xml:space="preserve"> chỉ tiêu kim loại nặng khi dược điển châu Âu </w:t>
            </w:r>
            <w:r w:rsidR="00D63910" w:rsidRPr="00D36B32">
              <w:rPr>
                <w:rFonts w:ascii="Times New Roman" w:hAnsi="Times New Roman" w:cs="Times New Roman"/>
                <w:sz w:val="24"/>
                <w:szCs w:val="24"/>
              </w:rPr>
              <w:t>(EP) cập nhật từ phiên bản EP 8 lên EP 9).</w:t>
            </w:r>
          </w:p>
          <w:p w14:paraId="607978C6" w14:textId="77777777" w:rsidR="000407C7" w:rsidRPr="00D36B32" w:rsidRDefault="000407C7" w:rsidP="009B74D1">
            <w:pPr>
              <w:spacing w:before="40" w:after="40"/>
              <w:jc w:val="both"/>
              <w:rPr>
                <w:rFonts w:ascii="Times New Roman" w:hAnsi="Times New Roman" w:cs="Times New Roman"/>
                <w:sz w:val="24"/>
                <w:szCs w:val="24"/>
                <w:lang w:val="en-US"/>
              </w:rPr>
            </w:pPr>
          </w:p>
          <w:p w14:paraId="3E75F413" w14:textId="77777777" w:rsidR="00D63910" w:rsidRPr="00D36B32" w:rsidRDefault="00D63910"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Khuyến nghị:</w:t>
            </w:r>
          </w:p>
          <w:p w14:paraId="4E215265" w14:textId="77777777" w:rsidR="00D63910" w:rsidRPr="00D36B32" w:rsidRDefault="00D63910"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Chúng tôi khuyến nghị sửa đổi như sau:</w:t>
            </w:r>
          </w:p>
          <w:p w14:paraId="6F62D032" w14:textId="77777777" w:rsidR="00D63910" w:rsidRPr="00D36B32" w:rsidRDefault="00D63910"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Điều 6: Cập nhật tiêu chuẩn chất lượng và áp dụng dược điển cập nhật</w:t>
            </w:r>
          </w:p>
          <w:p w14:paraId="3CD9F065" w14:textId="77777777" w:rsidR="00D63910" w:rsidRPr="00D36B32" w:rsidRDefault="00D63910" w:rsidP="009B74D1">
            <w:pPr>
              <w:spacing w:before="40" w:after="40"/>
              <w:jc w:val="both"/>
              <w:rPr>
                <w:rFonts w:ascii="Times New Roman" w:hAnsi="Times New Roman" w:cs="Times New Roman"/>
                <w:i/>
                <w:iCs/>
                <w:sz w:val="24"/>
                <w:szCs w:val="24"/>
              </w:rPr>
            </w:pPr>
            <w:r w:rsidRPr="00D36B32">
              <w:rPr>
                <w:rFonts w:ascii="Times New Roman" w:hAnsi="Times New Roman" w:cs="Times New Roman"/>
                <w:i/>
                <w:iCs/>
                <w:sz w:val="24"/>
                <w:szCs w:val="24"/>
              </w:rPr>
              <w:t>“2. Đối với thuốc, nguyên liệu làm thuốc được cấ</w:t>
            </w:r>
            <w:r w:rsidR="00EC5B9C" w:rsidRPr="00D36B32">
              <w:rPr>
                <w:rFonts w:ascii="Times New Roman" w:hAnsi="Times New Roman" w:cs="Times New Roman"/>
                <w:i/>
                <w:iCs/>
                <w:sz w:val="24"/>
                <w:szCs w:val="24"/>
              </w:rPr>
              <w:t>p phép lưu hành:</w:t>
            </w:r>
          </w:p>
          <w:p w14:paraId="0FE831A1" w14:textId="77777777" w:rsidR="00EC5B9C" w:rsidRPr="00D36B32" w:rsidRDefault="00EC5B9C" w:rsidP="009B74D1">
            <w:pPr>
              <w:spacing w:before="40" w:after="40"/>
              <w:jc w:val="both"/>
              <w:rPr>
                <w:rFonts w:ascii="Times New Roman" w:hAnsi="Times New Roman" w:cs="Times New Roman"/>
                <w:i/>
                <w:iCs/>
                <w:sz w:val="24"/>
                <w:szCs w:val="24"/>
              </w:rPr>
            </w:pPr>
            <w:r w:rsidRPr="00D36B32">
              <w:rPr>
                <w:rFonts w:ascii="Times New Roman" w:hAnsi="Times New Roman" w:cs="Times New Roman"/>
                <w:i/>
                <w:iCs/>
                <w:sz w:val="24"/>
                <w:szCs w:val="24"/>
              </w:rPr>
              <w:t xml:space="preserve">Trong thời hạn tối đa 02 năm kể từ thời điểm phiên bản dược điển mới nhất được ban hành, cơ sở đăng ký, cơ sở sản xuất có trách nhiệm </w:t>
            </w:r>
            <w:r w:rsidRPr="00D36B32">
              <w:rPr>
                <w:rFonts w:ascii="Times New Roman" w:hAnsi="Times New Roman" w:cs="Times New Roman"/>
                <w:b/>
                <w:i/>
                <w:iCs/>
                <w:sz w:val="24"/>
                <w:szCs w:val="24"/>
              </w:rPr>
              <w:t>tự động</w:t>
            </w:r>
            <w:r w:rsidRPr="00D36B32">
              <w:rPr>
                <w:rFonts w:ascii="Times New Roman" w:hAnsi="Times New Roman" w:cs="Times New Roman"/>
                <w:i/>
                <w:iCs/>
                <w:sz w:val="24"/>
                <w:szCs w:val="24"/>
              </w:rPr>
              <w:t xml:space="preserve"> cập nhật </w:t>
            </w:r>
            <w:r w:rsidRPr="00D36B32">
              <w:rPr>
                <w:rFonts w:ascii="Times New Roman" w:hAnsi="Times New Roman" w:cs="Times New Roman"/>
                <w:b/>
                <w:i/>
                <w:iCs/>
                <w:sz w:val="24"/>
                <w:szCs w:val="24"/>
              </w:rPr>
              <w:t>và áp dụng</w:t>
            </w:r>
            <w:r w:rsidRPr="00D36B32">
              <w:rPr>
                <w:rFonts w:ascii="Times New Roman" w:hAnsi="Times New Roman" w:cs="Times New Roman"/>
                <w:i/>
                <w:iCs/>
                <w:sz w:val="24"/>
                <w:szCs w:val="24"/>
              </w:rPr>
              <w:t xml:space="preserve"> tiêu chuẩn chất lượng thuốc, nguyên liệu làm thuốc theo quy định tại phiên bản dược điển đó.</w:t>
            </w:r>
          </w:p>
          <w:p w14:paraId="59C4A648" w14:textId="77777777" w:rsidR="00D63910" w:rsidRPr="00D36B32" w:rsidRDefault="00EC5B9C" w:rsidP="009B74D1">
            <w:pPr>
              <w:spacing w:before="40" w:after="40"/>
              <w:jc w:val="both"/>
              <w:rPr>
                <w:rFonts w:ascii="Times New Roman" w:hAnsi="Times New Roman" w:cs="Times New Roman"/>
                <w:sz w:val="24"/>
                <w:szCs w:val="24"/>
              </w:rPr>
            </w:pPr>
            <w:r w:rsidRPr="00D36B32">
              <w:rPr>
                <w:rFonts w:ascii="Times New Roman" w:hAnsi="Times New Roman" w:cs="Times New Roman"/>
                <w:i/>
                <w:iCs/>
                <w:sz w:val="24"/>
                <w:szCs w:val="24"/>
              </w:rPr>
              <w:t xml:space="preserve">Trường hợp, chuyên luận thuốc, nguyên liệu làm thuốc tương ứng trong dược điển có sự thay đổi về tiêu chí chất lượng và mức chất lượng </w:t>
            </w:r>
            <w:r w:rsidRPr="00D36B32">
              <w:rPr>
                <w:rFonts w:ascii="Times New Roman" w:hAnsi="Times New Roman" w:cs="Times New Roman"/>
                <w:b/>
                <w:i/>
                <w:iCs/>
                <w:strike/>
                <w:sz w:val="24"/>
                <w:szCs w:val="24"/>
              </w:rPr>
              <w:t>theo hướng chặt chẽ, năng cao chất lượng hơn</w:t>
            </w:r>
            <w:r w:rsidRPr="00D36B32">
              <w:rPr>
                <w:rFonts w:ascii="Times New Roman" w:hAnsi="Times New Roman" w:cs="Times New Roman"/>
                <w:i/>
                <w:iCs/>
                <w:sz w:val="24"/>
                <w:szCs w:val="24"/>
              </w:rPr>
              <w:t>, thì cơ sở đăng ký thuốc phải thực hiện thủ tục thay đổi theo quy định tại Thông tư quy định việc đăng ký lưu hành thuốc, nguyên liệu làm thuốc.”</w:t>
            </w:r>
          </w:p>
        </w:tc>
        <w:tc>
          <w:tcPr>
            <w:tcW w:w="5490" w:type="dxa"/>
          </w:tcPr>
          <w:p w14:paraId="6E4FCF86" w14:textId="77777777" w:rsidR="007578E5" w:rsidRPr="00D36B32" w:rsidRDefault="007578E5" w:rsidP="007578E5">
            <w:pPr>
              <w:spacing w:before="40" w:after="40" w:line="259" w:lineRule="auto"/>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lastRenderedPageBreak/>
              <w:t>Tiếp thu một phần.</w:t>
            </w:r>
          </w:p>
          <w:p w14:paraId="06D94809" w14:textId="77777777" w:rsidR="007578E5" w:rsidRPr="00D36B32" w:rsidRDefault="007578E5" w:rsidP="007578E5">
            <w:pPr>
              <w:spacing w:before="40" w:after="40" w:line="259" w:lineRule="auto"/>
              <w:jc w:val="both"/>
              <w:rPr>
                <w:rFonts w:ascii="Times New Roman" w:hAnsi="Times New Roman" w:cs="Times New Roman"/>
                <w:i/>
                <w:iCs/>
                <w:sz w:val="24"/>
                <w:szCs w:val="24"/>
                <w:lang w:val="en-US"/>
              </w:rPr>
            </w:pPr>
            <w:r w:rsidRPr="00D36B32">
              <w:rPr>
                <w:rFonts w:ascii="Times New Roman" w:hAnsi="Times New Roman" w:cs="Times New Roman"/>
                <w:sz w:val="24"/>
                <w:szCs w:val="24"/>
                <w:lang w:val="en-US"/>
              </w:rPr>
              <w:t>Sửa “</w:t>
            </w:r>
            <w:r w:rsidRPr="00D36B32">
              <w:rPr>
                <w:rFonts w:ascii="Times New Roman" w:hAnsi="Times New Roman" w:cs="Times New Roman"/>
                <w:i/>
                <w:iCs/>
                <w:sz w:val="24"/>
                <w:szCs w:val="24"/>
              </w:rPr>
              <w:t xml:space="preserve">Trong thời hạn tối đa 02 năm kể từ thời điểm phiên bản dược điển mới nhất được ban hành, cơ sở đăng ký, cơ sở sản xuất có trách nhiệm </w:t>
            </w:r>
            <w:r w:rsidRPr="00D36B32">
              <w:rPr>
                <w:rFonts w:ascii="Times New Roman" w:hAnsi="Times New Roman" w:cs="Times New Roman"/>
                <w:b/>
                <w:i/>
                <w:iCs/>
                <w:sz w:val="24"/>
                <w:szCs w:val="24"/>
              </w:rPr>
              <w:t>tự động</w:t>
            </w:r>
            <w:r w:rsidRPr="00D36B32">
              <w:rPr>
                <w:rFonts w:ascii="Times New Roman" w:hAnsi="Times New Roman" w:cs="Times New Roman"/>
                <w:i/>
                <w:iCs/>
                <w:sz w:val="24"/>
                <w:szCs w:val="24"/>
              </w:rPr>
              <w:t xml:space="preserve"> cập nhật </w:t>
            </w:r>
            <w:r w:rsidRPr="00D36B32">
              <w:rPr>
                <w:rFonts w:ascii="Times New Roman" w:hAnsi="Times New Roman" w:cs="Times New Roman"/>
                <w:b/>
                <w:i/>
                <w:iCs/>
                <w:sz w:val="24"/>
                <w:szCs w:val="24"/>
              </w:rPr>
              <w:t>và áp dụng</w:t>
            </w:r>
            <w:r w:rsidRPr="00D36B32">
              <w:rPr>
                <w:rFonts w:ascii="Times New Roman" w:hAnsi="Times New Roman" w:cs="Times New Roman"/>
                <w:i/>
                <w:iCs/>
                <w:sz w:val="24"/>
                <w:szCs w:val="24"/>
              </w:rPr>
              <w:t xml:space="preserve"> tiêu chuẩn chất lượng thuốc, nguyên liệu làm thuốc theo quy định tại phiên bản dược điển đó”</w:t>
            </w:r>
            <w:r w:rsidRPr="00D36B32">
              <w:rPr>
                <w:rFonts w:ascii="Times New Roman" w:hAnsi="Times New Roman" w:cs="Times New Roman"/>
                <w:i/>
                <w:iCs/>
                <w:sz w:val="24"/>
                <w:szCs w:val="24"/>
                <w:lang w:val="en-US"/>
              </w:rPr>
              <w:t>.</w:t>
            </w:r>
          </w:p>
          <w:p w14:paraId="58AD3A97" w14:textId="77777777" w:rsidR="007578E5" w:rsidRPr="00D36B32" w:rsidRDefault="007578E5" w:rsidP="007578E5">
            <w:pPr>
              <w:spacing w:before="40" w:after="40" w:line="259" w:lineRule="auto"/>
              <w:jc w:val="both"/>
              <w:rPr>
                <w:rFonts w:ascii="Times New Roman" w:hAnsi="Times New Roman" w:cs="Times New Roman"/>
                <w:i/>
                <w:iCs/>
                <w:sz w:val="24"/>
                <w:szCs w:val="24"/>
                <w:lang w:val="en-US"/>
              </w:rPr>
            </w:pPr>
          </w:p>
          <w:p w14:paraId="08AD8AFA" w14:textId="77777777" w:rsidR="007578E5" w:rsidRPr="00D36B32" w:rsidRDefault="007578E5" w:rsidP="007578E5">
            <w:pPr>
              <w:spacing w:before="40" w:after="40" w:line="259" w:lineRule="auto"/>
              <w:jc w:val="both"/>
              <w:rPr>
                <w:rFonts w:ascii="Times New Roman" w:hAnsi="Times New Roman" w:cs="Times New Roman"/>
                <w:i/>
                <w:iCs/>
                <w:sz w:val="24"/>
                <w:szCs w:val="24"/>
                <w:lang w:val="en-US"/>
              </w:rPr>
            </w:pPr>
            <w:r w:rsidRPr="00D36B32">
              <w:rPr>
                <w:rFonts w:ascii="Times New Roman" w:hAnsi="Times New Roman" w:cs="Times New Roman"/>
                <w:i/>
                <w:iCs/>
                <w:sz w:val="24"/>
                <w:szCs w:val="24"/>
                <w:lang w:val="en-US"/>
              </w:rPr>
              <w:t>Đối với nội dung có thay đổi về chỉ tiêu, mức chất lượng, chỉ bắt buộc phải thực hiện thủ tục thay đổi trong trường hợp bổ sung, thay đổi chỉ tiêu, mức chất lượng theo hướng chặt chẽ hơn. Trường hợp có thay đổi, nhưng theo hướng bỏ bớt hoặc mở rộng giới hạn, thì theo nguyên tắc tự nguyện.</w:t>
            </w:r>
          </w:p>
          <w:p w14:paraId="682C0C38" w14:textId="77777777" w:rsidR="00457D03" w:rsidRPr="00D36B32" w:rsidRDefault="00457D03" w:rsidP="009B74D1">
            <w:pPr>
              <w:spacing w:before="40" w:after="40"/>
              <w:jc w:val="both"/>
              <w:rPr>
                <w:rFonts w:ascii="Times New Roman" w:hAnsi="Times New Roman" w:cs="Times New Roman"/>
                <w:sz w:val="24"/>
                <w:szCs w:val="24"/>
              </w:rPr>
            </w:pPr>
          </w:p>
        </w:tc>
      </w:tr>
      <w:tr w:rsidR="009745DD" w:rsidRPr="00D36B32" w14:paraId="43E2E069" w14:textId="77777777" w:rsidTr="009B74D1">
        <w:trPr>
          <w:trHeight w:val="20"/>
        </w:trPr>
        <w:tc>
          <w:tcPr>
            <w:tcW w:w="900" w:type="dxa"/>
          </w:tcPr>
          <w:p w14:paraId="5E8496D2"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1F9AD4A0"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79E393D1" w14:textId="68851F87" w:rsidR="00FA5FAD" w:rsidRPr="00D36B32" w:rsidRDefault="004C1963"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lang w:val="en-US"/>
              </w:rPr>
              <w:t xml:space="preserve">2. </w:t>
            </w:r>
            <w:r w:rsidR="00FA5FAD" w:rsidRPr="00D36B32">
              <w:rPr>
                <w:rFonts w:ascii="Times New Roman" w:hAnsi="Times New Roman" w:cs="Times New Roman"/>
                <w:b/>
                <w:sz w:val="24"/>
                <w:szCs w:val="24"/>
              </w:rPr>
              <w:t>Tham chiếu</w:t>
            </w:r>
          </w:p>
          <w:p w14:paraId="07900124" w14:textId="77777777" w:rsidR="004A01C8" w:rsidRPr="00D36B32" w:rsidRDefault="00FA5FAD" w:rsidP="009B74D1">
            <w:pPr>
              <w:spacing w:before="40" w:after="40"/>
              <w:jc w:val="both"/>
              <w:rPr>
                <w:rFonts w:ascii="Times New Roman" w:hAnsi="Times New Roman" w:cs="Times New Roman"/>
                <w:b/>
                <w:sz w:val="24"/>
                <w:szCs w:val="24"/>
                <w:lang w:val="en-US"/>
              </w:rPr>
            </w:pPr>
            <w:r w:rsidRPr="00D36B32">
              <w:rPr>
                <w:rFonts w:ascii="Times New Roman" w:hAnsi="Times New Roman" w:cs="Times New Roman"/>
                <w:b/>
                <w:sz w:val="24"/>
                <w:szCs w:val="24"/>
              </w:rPr>
              <w:t>Điều 7. Quy định chung</w:t>
            </w:r>
          </w:p>
          <w:p w14:paraId="7F3E3D62" w14:textId="77777777" w:rsidR="004A01C8" w:rsidRPr="00D36B32" w:rsidRDefault="00FA5FAD" w:rsidP="009B74D1">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lastRenderedPageBreak/>
              <w:t>“3. Trả lời kết quả phân tích, kiểm nghiệm thuốc, nguyên liệu làm thuốc:</w:t>
            </w:r>
          </w:p>
          <w:p w14:paraId="697C9D79" w14:textId="77777777" w:rsidR="004A01C8" w:rsidRPr="00D36B32" w:rsidRDefault="00FA5FAD" w:rsidP="009B74D1">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t>...</w:t>
            </w:r>
          </w:p>
          <w:p w14:paraId="5A294735" w14:textId="77777777" w:rsidR="004A01C8" w:rsidRPr="00D36B32" w:rsidRDefault="00FA5FAD" w:rsidP="009B74D1">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t>d) Trong thời hạn tối đa 30 ngày, kể từ ngày nhận được mẫu thuốc, nguyên liệu làm thuốc, cơ sở kiểm nghiệm phải trả lời kết quả kiểm nghiệm, phân tích mẫu trong các trường hợp sau:</w:t>
            </w:r>
          </w:p>
          <w:p w14:paraId="7C987190" w14:textId="77777777" w:rsidR="004A01C8" w:rsidRPr="00D36B32" w:rsidRDefault="00FA5FAD" w:rsidP="009B74D1">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t>- Thuốc, nguyên liệu làm thuốc có các phép thử có yêu cầu về thời gian thử nghiệm kéo dài;</w:t>
            </w:r>
          </w:p>
          <w:p w14:paraId="7D06AE61" w14:textId="77777777" w:rsidR="004A01C8" w:rsidRPr="00D36B32" w:rsidRDefault="00FA5FAD" w:rsidP="009B74D1">
            <w:pPr>
              <w:spacing w:before="40" w:after="40"/>
              <w:jc w:val="both"/>
              <w:rPr>
                <w:rFonts w:ascii="Times New Roman" w:hAnsi="Times New Roman" w:cs="Times New Roman"/>
                <w:i/>
                <w:iCs/>
                <w:sz w:val="24"/>
                <w:szCs w:val="24"/>
                <w:lang w:val="en-US"/>
              </w:rPr>
            </w:pPr>
            <w:r w:rsidRPr="00D36B32">
              <w:rPr>
                <w:rFonts w:ascii="Times New Roman" w:hAnsi="Times New Roman" w:cs="Times New Roman"/>
                <w:i/>
                <w:iCs/>
                <w:sz w:val="24"/>
                <w:szCs w:val="24"/>
              </w:rPr>
              <w:t>- ....</w:t>
            </w:r>
          </w:p>
          <w:p w14:paraId="2D4DBC98" w14:textId="4883A2BB" w:rsidR="009745DD" w:rsidRPr="00D36B32" w:rsidRDefault="00FA5FAD" w:rsidP="009B74D1">
            <w:pPr>
              <w:spacing w:before="40" w:after="40"/>
              <w:jc w:val="both"/>
              <w:rPr>
                <w:rFonts w:ascii="Times New Roman" w:hAnsi="Times New Roman" w:cs="Times New Roman"/>
                <w:sz w:val="24"/>
                <w:szCs w:val="24"/>
              </w:rPr>
            </w:pPr>
            <w:r w:rsidRPr="00D36B32">
              <w:rPr>
                <w:rFonts w:ascii="Times New Roman" w:hAnsi="Times New Roman" w:cs="Times New Roman"/>
                <w:i/>
                <w:iCs/>
                <w:sz w:val="24"/>
                <w:szCs w:val="24"/>
              </w:rPr>
              <w:t xml:space="preserve">- Đối với mẫu thuốc mà phương pháp thử được quy định trong tiêu chuẩn chất lượng thuốc, nguyên liệu làm thuốc đã được phê duyệt đòi hỏi thời gian </w:t>
            </w:r>
            <w:r w:rsidRPr="00D36B32">
              <w:rPr>
                <w:rFonts w:ascii="Times New Roman" w:hAnsi="Times New Roman" w:cs="Times New Roman"/>
                <w:b/>
                <w:bCs/>
                <w:i/>
                <w:iCs/>
                <w:sz w:val="24"/>
                <w:szCs w:val="24"/>
              </w:rPr>
              <w:t>kéo dài quá 30 ngày</w:t>
            </w:r>
            <w:r w:rsidRPr="00D36B32">
              <w:rPr>
                <w:rFonts w:ascii="Times New Roman" w:hAnsi="Times New Roman" w:cs="Times New Roman"/>
                <w:i/>
                <w:iCs/>
                <w:sz w:val="24"/>
                <w:szCs w:val="24"/>
              </w:rPr>
              <w:t xml:space="preserve"> (phép thử độ vô trùng, phép thử sinh học....), thời hạn tối đa trả lời kết quả kiểm nghiệm không vượt quá gấp đôi thời gian cần thiết để tiến hành thử nghiệm.”</w:t>
            </w:r>
          </w:p>
          <w:p w14:paraId="0158DAB2" w14:textId="77777777" w:rsidR="00FA5FAD" w:rsidRPr="00D36B32" w:rsidRDefault="00FA5FAD" w:rsidP="009B74D1">
            <w:pPr>
              <w:spacing w:before="40" w:after="40"/>
              <w:jc w:val="both"/>
              <w:rPr>
                <w:rFonts w:ascii="Times New Roman" w:hAnsi="Times New Roman" w:cs="Times New Roman"/>
                <w:sz w:val="24"/>
                <w:szCs w:val="24"/>
              </w:rPr>
            </w:pPr>
          </w:p>
          <w:p w14:paraId="22FB717E" w14:textId="77777777" w:rsidR="00FA5FAD" w:rsidRPr="00D36B32" w:rsidRDefault="00FA5FAD"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Ý kiến</w:t>
            </w:r>
          </w:p>
          <w:p w14:paraId="2065E856" w14:textId="77777777" w:rsidR="00FA5FAD" w:rsidRPr="00D36B32" w:rsidRDefault="00FA5FAD"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Đầu mục điểm d quy định cho thời hạn tối đa 30 ngày, tuy nhiên phần gạch đầu dòng cuối quy định cho trường hợp nhiều hơn 30 ngày. Do đó, đề nghị tách phần gạch đầu dòng cuối cùng của điểm d ra một mục riêng.</w:t>
            </w:r>
          </w:p>
          <w:p w14:paraId="071F46B2" w14:textId="77777777" w:rsidR="00FA5FAD" w:rsidRPr="00D36B32" w:rsidRDefault="00FA5FAD" w:rsidP="009B74D1">
            <w:pPr>
              <w:spacing w:before="40" w:after="40"/>
              <w:jc w:val="both"/>
              <w:rPr>
                <w:rFonts w:ascii="Times New Roman" w:hAnsi="Times New Roman" w:cs="Times New Roman"/>
                <w:sz w:val="24"/>
                <w:szCs w:val="24"/>
              </w:rPr>
            </w:pPr>
          </w:p>
          <w:p w14:paraId="59ADD7DF" w14:textId="77777777" w:rsidR="00FA5FAD" w:rsidRPr="00D36B32" w:rsidRDefault="00FA5FAD"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Khuyến nghị</w:t>
            </w:r>
          </w:p>
          <w:p w14:paraId="12516A3E" w14:textId="77777777" w:rsidR="00D02733" w:rsidRPr="00D36B32" w:rsidRDefault="00FA5FAD"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rPr>
              <w:t>Chúng tôi khuyến nghị sửa đổi như sau:</w:t>
            </w:r>
          </w:p>
          <w:p w14:paraId="34C0BA3D" w14:textId="77777777" w:rsidR="00D02733" w:rsidRPr="00D36B32" w:rsidRDefault="00FA5FAD"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rPr>
              <w:t>Tách phần gạch đầu dòng cuối cùng của điểm d ra một mục riêng.</w:t>
            </w:r>
          </w:p>
          <w:p w14:paraId="14E21A9E" w14:textId="77777777" w:rsidR="00D02733" w:rsidRPr="00D36B32" w:rsidRDefault="00FA5FAD"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lastRenderedPageBreak/>
              <w:t>“3. Trả lời kết quả phân tích, kiểm nghiệm thuốc, nguyên liệu làm thuốc:</w:t>
            </w:r>
          </w:p>
          <w:p w14:paraId="1F6D70A8" w14:textId="2D5444DA" w:rsidR="00D02733" w:rsidRPr="00D36B32" w:rsidRDefault="00FA5FAD"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t>...</w:t>
            </w:r>
          </w:p>
          <w:p w14:paraId="2E8B2E74" w14:textId="77777777" w:rsidR="00D02733" w:rsidRPr="00D36B32" w:rsidRDefault="00FA5FAD"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t>d) Trong thời hạn tối đa 30 ngày, kể từ ngày nhận được mẫu thuốc, nguyên liệu làm thuốc, cơ sở kiểm nghiệm phải trả lời kết quả kiểm nghiệm, phân tích mẫu trong các trường hợp sau:</w:t>
            </w:r>
          </w:p>
          <w:p w14:paraId="1F062B6B" w14:textId="77777777" w:rsidR="00D02733" w:rsidRPr="00D36B32" w:rsidRDefault="00FA5FAD"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t>- Thuốc, nguyên liệu làm thuốc có các phép thử có yêu cầu về thời gian thử nghiệm kéo dài;</w:t>
            </w:r>
          </w:p>
          <w:p w14:paraId="0EFE3D0F" w14:textId="77777777" w:rsidR="00D02733" w:rsidRPr="00D36B32" w:rsidRDefault="00FA5FAD"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t>- ...</w:t>
            </w:r>
          </w:p>
          <w:p w14:paraId="11DBCBE7" w14:textId="383CC92B" w:rsidR="00FA5FAD" w:rsidRPr="00D36B32" w:rsidRDefault="00FA5FAD" w:rsidP="009B74D1">
            <w:pPr>
              <w:spacing w:before="40" w:after="40"/>
              <w:jc w:val="both"/>
              <w:rPr>
                <w:rFonts w:ascii="Times New Roman" w:hAnsi="Times New Roman" w:cs="Times New Roman"/>
                <w:sz w:val="24"/>
                <w:szCs w:val="24"/>
              </w:rPr>
            </w:pPr>
            <w:r w:rsidRPr="00D36B32">
              <w:rPr>
                <w:rFonts w:ascii="Times New Roman" w:hAnsi="Times New Roman" w:cs="Times New Roman"/>
                <w:bCs/>
                <w:i/>
                <w:iCs/>
                <w:sz w:val="24"/>
                <w:szCs w:val="24"/>
              </w:rPr>
              <w:t>e) Đối với mẫu thuốc mà phương pháp thử được quy định trong tiêu chuẩn chất lượng thuốc, nguyên liệu làm thuốc đã được phê duyệt đòi hỏi thời gian kéo dài quá 30 ngày (phép thử độ vô trùng, phép thử sinh học....), thời hạn tối đa trả lời kết quả kiểm nghiệm không vượt quá gấp đôi thời gian cần thiết để tiến hành thử nghiệm.”</w:t>
            </w:r>
          </w:p>
        </w:tc>
        <w:tc>
          <w:tcPr>
            <w:tcW w:w="5490" w:type="dxa"/>
          </w:tcPr>
          <w:p w14:paraId="2922E545" w14:textId="77777777" w:rsidR="009745DD" w:rsidRPr="00D36B32" w:rsidRDefault="00B50129"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lastRenderedPageBreak/>
              <w:t>Tiếp thu; điều chỉnh tách nội dung thành điểm đ khoản 3 Điều 7 và điều chỉnh lại các điểm tiếp theo.</w:t>
            </w:r>
          </w:p>
          <w:p w14:paraId="3AC24CED" w14:textId="77777777" w:rsidR="00B50129" w:rsidRPr="00D36B32" w:rsidRDefault="00B50129" w:rsidP="009B74D1">
            <w:pPr>
              <w:spacing w:before="40" w:after="40"/>
              <w:jc w:val="both"/>
              <w:rPr>
                <w:rFonts w:ascii="Times New Roman" w:hAnsi="Times New Roman" w:cs="Times New Roman"/>
                <w:sz w:val="24"/>
                <w:szCs w:val="24"/>
                <w:lang w:val="en-US"/>
              </w:rPr>
            </w:pPr>
          </w:p>
          <w:p w14:paraId="382A2539" w14:textId="7CB1D3CA" w:rsidR="00B50129" w:rsidRPr="00D36B32" w:rsidRDefault="00B50129"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bCs/>
                <w:i/>
                <w:iCs/>
                <w:sz w:val="24"/>
                <w:szCs w:val="24"/>
                <w:lang w:val="en-US"/>
              </w:rPr>
              <w:lastRenderedPageBreak/>
              <w:t>"</w:t>
            </w:r>
            <w:r w:rsidRPr="00D36B32">
              <w:rPr>
                <w:rFonts w:ascii="Times New Roman" w:hAnsi="Times New Roman" w:cs="Times New Roman"/>
                <w:bCs/>
                <w:i/>
                <w:iCs/>
                <w:sz w:val="24"/>
                <w:szCs w:val="24"/>
              </w:rPr>
              <w:t>đ) Đối với mẫu thuốc mà phương pháp thử được quy định trong tiêu chuẩn chất lượng thuốc, nguyên liệu làm thuốc đã được phê duyệt đòi hỏi thời gian kéo dài quá 30 ngày (phép thử độ vô trùng, phép thử sinh học....), thời hạn tối đa trả lời kết quả kiểm nghiệm không vượt quá gấp đôi thời gian cần thiết để tiến hành thử nghiệm.”</w:t>
            </w:r>
          </w:p>
        </w:tc>
      </w:tr>
      <w:tr w:rsidR="009745DD" w:rsidRPr="00D36B32" w14:paraId="5ACF30D4" w14:textId="77777777" w:rsidTr="009B74D1">
        <w:trPr>
          <w:trHeight w:val="20"/>
        </w:trPr>
        <w:tc>
          <w:tcPr>
            <w:tcW w:w="900" w:type="dxa"/>
          </w:tcPr>
          <w:p w14:paraId="71C7FAC7"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1FEC8DF2" w14:textId="77777777" w:rsidR="009745DD" w:rsidRPr="00D36B32" w:rsidRDefault="009745DD" w:rsidP="009B74D1">
            <w:pPr>
              <w:spacing w:before="40" w:after="40"/>
              <w:jc w:val="both"/>
              <w:rPr>
                <w:rFonts w:ascii="Times New Roman" w:hAnsi="Times New Roman" w:cs="Times New Roman"/>
                <w:sz w:val="24"/>
                <w:szCs w:val="24"/>
                <w:lang w:val="en-US"/>
              </w:rPr>
            </w:pPr>
          </w:p>
        </w:tc>
        <w:tc>
          <w:tcPr>
            <w:tcW w:w="4680" w:type="dxa"/>
          </w:tcPr>
          <w:p w14:paraId="168C9484" w14:textId="58593CD3" w:rsidR="009745DD" w:rsidRPr="00D36B32" w:rsidRDefault="00EB171C"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3. </w:t>
            </w:r>
            <w:r w:rsidR="00F36853" w:rsidRPr="00D36B32">
              <w:rPr>
                <w:rFonts w:ascii="Times New Roman" w:hAnsi="Times New Roman" w:cs="Times New Roman"/>
                <w:b/>
                <w:sz w:val="24"/>
                <w:szCs w:val="24"/>
              </w:rPr>
              <w:t>Tham chiếu</w:t>
            </w:r>
          </w:p>
          <w:p w14:paraId="1F8B8588" w14:textId="77777777" w:rsidR="002C6FBE" w:rsidRPr="00D36B32" w:rsidRDefault="00C66CC2" w:rsidP="009B74D1">
            <w:pPr>
              <w:spacing w:before="40" w:after="40"/>
              <w:jc w:val="both"/>
              <w:rPr>
                <w:rFonts w:ascii="Times New Roman" w:hAnsi="Times New Roman" w:cs="Times New Roman"/>
                <w:b/>
                <w:bCs/>
                <w:sz w:val="24"/>
                <w:szCs w:val="24"/>
                <w:lang w:val="en-US"/>
              </w:rPr>
            </w:pPr>
            <w:r w:rsidRPr="00D36B32">
              <w:rPr>
                <w:rFonts w:ascii="Times New Roman" w:hAnsi="Times New Roman" w:cs="Times New Roman"/>
                <w:b/>
                <w:bCs/>
                <w:sz w:val="24"/>
                <w:szCs w:val="24"/>
              </w:rPr>
              <w:t>Điều 8. Kiểm nghiệm trước khi lưu hành đối với thuốc được quy</w:t>
            </w:r>
            <w:r w:rsidR="00F36853" w:rsidRPr="00D36B32">
              <w:rPr>
                <w:rFonts w:ascii="Times New Roman" w:hAnsi="Times New Roman" w:cs="Times New Roman"/>
                <w:b/>
                <w:bCs/>
                <w:sz w:val="24"/>
                <w:szCs w:val="24"/>
              </w:rPr>
              <w:t xml:space="preserve"> định tại Khoản 4 Điều 103 của Luật dược, được sửa đổi, bổ sung tại Khoản 42 Điều 1 Luật sửa đổi, bổ sung một số điều của Luật dược</w:t>
            </w:r>
          </w:p>
          <w:p w14:paraId="46A2B76D" w14:textId="77777777" w:rsidR="000362ED" w:rsidRPr="00D36B32" w:rsidRDefault="00F36853"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t>“1. Thuốc thuộc một trong các trường hợp sau đây phải được kiểm nghiệm bởi cơ sở kiểm nghiệm do Bộ Y tế (Cục Quản lý Dược) chỉ định trước khi lưu hành:</w:t>
            </w:r>
          </w:p>
          <w:p w14:paraId="6269F2E8" w14:textId="1E413533" w:rsidR="00C66CC2" w:rsidRPr="00D36B32" w:rsidRDefault="00F36853" w:rsidP="009B74D1">
            <w:pPr>
              <w:spacing w:before="40" w:after="40"/>
              <w:jc w:val="both"/>
              <w:rPr>
                <w:rFonts w:ascii="Times New Roman" w:hAnsi="Times New Roman" w:cs="Times New Roman"/>
                <w:bCs/>
                <w:i/>
                <w:iCs/>
                <w:sz w:val="24"/>
                <w:szCs w:val="24"/>
              </w:rPr>
            </w:pPr>
            <w:r w:rsidRPr="00D36B32">
              <w:rPr>
                <w:rFonts w:ascii="Times New Roman" w:hAnsi="Times New Roman" w:cs="Times New Roman"/>
                <w:bCs/>
                <w:i/>
                <w:iCs/>
                <w:sz w:val="24"/>
                <w:szCs w:val="24"/>
              </w:rPr>
              <w:t xml:space="preserve">d) Thuốc được sản xuất bởi cơ sở sản xuất thuốc nước ngoài thuộc Danh sách cơ sở sản xuất có thuốc vi phạm chất lượng mức độ 1 </w:t>
            </w:r>
            <w:r w:rsidRPr="00D36B32">
              <w:rPr>
                <w:rFonts w:ascii="Times New Roman" w:hAnsi="Times New Roman" w:cs="Times New Roman"/>
                <w:bCs/>
                <w:i/>
                <w:iCs/>
                <w:sz w:val="24"/>
                <w:szCs w:val="24"/>
              </w:rPr>
              <w:lastRenderedPageBreak/>
              <w:t>hoặc 2 hoặc có từ 02 lô thuốc vi phạm chất lượng mức độ 3 do Bộ Y tế (Cục Quản lý Dược) công bố. Trường hợp cơ sở chỉ có 1 lô thuốc vi phạm mức độ 3, yêu cầu kiểm nghiệm chỉ áp dụng đối với các lô thuốc nhập khẩu của thuốc có vi phạm chất lượng.”</w:t>
            </w:r>
          </w:p>
          <w:p w14:paraId="17A7FF11" w14:textId="77777777" w:rsidR="00C66CC2" w:rsidRPr="00D36B32" w:rsidRDefault="00C66CC2" w:rsidP="009B74D1">
            <w:pPr>
              <w:spacing w:before="40" w:after="40"/>
              <w:jc w:val="both"/>
              <w:rPr>
                <w:rFonts w:ascii="Times New Roman" w:hAnsi="Times New Roman" w:cs="Times New Roman"/>
                <w:sz w:val="24"/>
                <w:szCs w:val="24"/>
              </w:rPr>
            </w:pPr>
          </w:p>
          <w:p w14:paraId="0EC0CC02" w14:textId="15475568" w:rsidR="00C66CC2" w:rsidRPr="00D36B32" w:rsidRDefault="00F36853"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21BD3305" w14:textId="77777777" w:rsidR="000362ED" w:rsidRPr="00D36B32" w:rsidRDefault="00C66CC2"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rPr>
              <w:t>Đề nghị chỉ thực hiện kiểm nghiệm trước khi lưu hành đối với thuốc vi phạm chất lượng theo hình thức thu</w:t>
            </w:r>
            <w:r w:rsidR="000A2C47" w:rsidRPr="00D36B32">
              <w:rPr>
                <w:rFonts w:ascii="Times New Roman" w:hAnsi="Times New Roman" w:cs="Times New Roman"/>
                <w:sz w:val="24"/>
                <w:szCs w:val="24"/>
              </w:rPr>
              <w:t xml:space="preserve"> </w:t>
            </w:r>
            <w:r w:rsidR="002C6FBE" w:rsidRPr="00D36B32">
              <w:rPr>
                <w:rFonts w:ascii="Times New Roman" w:hAnsi="Times New Roman" w:cs="Times New Roman"/>
                <w:sz w:val="24"/>
                <w:szCs w:val="24"/>
              </w:rPr>
              <w:t>h</w:t>
            </w:r>
            <w:r w:rsidR="000A2C47" w:rsidRPr="00D36B32">
              <w:rPr>
                <w:rFonts w:ascii="Times New Roman" w:hAnsi="Times New Roman" w:cs="Times New Roman"/>
                <w:sz w:val="24"/>
                <w:szCs w:val="24"/>
              </w:rPr>
              <w:t xml:space="preserve">ồi </w:t>
            </w:r>
            <w:r w:rsidR="000A2C47" w:rsidRPr="00D36B32">
              <w:rPr>
                <w:rFonts w:ascii="Times New Roman" w:hAnsi="Times New Roman" w:cs="Times New Roman"/>
                <w:b/>
                <w:bCs/>
                <w:sz w:val="24"/>
                <w:szCs w:val="24"/>
              </w:rPr>
              <w:t>bắt buộc</w:t>
            </w:r>
            <w:r w:rsidR="000A2C47" w:rsidRPr="00D36B32">
              <w:rPr>
                <w:rFonts w:ascii="Times New Roman" w:hAnsi="Times New Roman" w:cs="Times New Roman"/>
                <w:sz w:val="24"/>
                <w:szCs w:val="24"/>
              </w:rPr>
              <w:t xml:space="preserve"> nhằm khuyến khích các công ty thực hiện thu hồi tự nguyện để tăng cường kiểm soát chất lượng thuốc.</w:t>
            </w:r>
          </w:p>
          <w:p w14:paraId="63DF583D" w14:textId="0A4E4AD9" w:rsidR="00C66CC2" w:rsidRPr="00D36B32" w:rsidRDefault="000A2C47"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 xml:space="preserve">Đề nghị áp dụng đối với cơ sở sản xuất có từ 2 thuốc vi phạm chất lượng mức độ 3 thay vì 2 lô thuốc vi phạm chất lượng mức độ 3, </w:t>
            </w:r>
            <w:r w:rsidR="00671EA2" w:rsidRPr="00D36B32">
              <w:rPr>
                <w:rFonts w:ascii="Times New Roman" w:hAnsi="Times New Roman" w:cs="Times New Roman"/>
                <w:sz w:val="24"/>
                <w:szCs w:val="24"/>
                <w:lang w:val="en-US"/>
              </w:rPr>
              <w:t xml:space="preserve">do </w:t>
            </w:r>
            <w:r w:rsidRPr="00D36B32">
              <w:rPr>
                <w:rFonts w:ascii="Times New Roman" w:hAnsi="Times New Roman" w:cs="Times New Roman"/>
                <w:sz w:val="24"/>
                <w:szCs w:val="24"/>
              </w:rPr>
              <w:t>đối với trường hợp vi phạm 1 lỗi (ví dụ liên quan đến mẫu nhãn hoặc tờ hướng dẫn sử dụng) thì công ty có thể đã sản xuất nhiều lô mà doanh nghiệp chưa kịp thời phát hiện.</w:t>
            </w:r>
          </w:p>
          <w:p w14:paraId="2F3FAB13" w14:textId="77777777" w:rsidR="00C66CC2" w:rsidRPr="00D36B32" w:rsidRDefault="00C66CC2" w:rsidP="009B74D1">
            <w:pPr>
              <w:spacing w:before="40" w:after="40"/>
              <w:jc w:val="both"/>
              <w:rPr>
                <w:rFonts w:ascii="Times New Roman" w:hAnsi="Times New Roman" w:cs="Times New Roman"/>
                <w:sz w:val="24"/>
                <w:szCs w:val="24"/>
              </w:rPr>
            </w:pPr>
          </w:p>
          <w:p w14:paraId="7126B2FB" w14:textId="4027C9FF" w:rsidR="00C66CC2" w:rsidRPr="00D36B32" w:rsidRDefault="00F36853"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b/>
                <w:sz w:val="24"/>
                <w:szCs w:val="24"/>
              </w:rPr>
              <w:t>Khuyến nghị</w:t>
            </w:r>
            <w:r w:rsidRPr="00D36B32">
              <w:rPr>
                <w:rFonts w:ascii="Times New Roman" w:hAnsi="Times New Roman" w:cs="Times New Roman"/>
                <w:b/>
                <w:sz w:val="24"/>
                <w:szCs w:val="24"/>
                <w:lang w:val="en-US"/>
              </w:rPr>
              <w:t xml:space="preserve"> </w:t>
            </w:r>
          </w:p>
          <w:p w14:paraId="40770423" w14:textId="77777777" w:rsidR="00C66CC2" w:rsidRPr="00D36B32" w:rsidRDefault="00C66CC2" w:rsidP="009B74D1">
            <w:pPr>
              <w:spacing w:before="40" w:after="40"/>
              <w:jc w:val="both"/>
              <w:rPr>
                <w:rFonts w:ascii="Times New Roman" w:hAnsi="Times New Roman" w:cs="Times New Roman"/>
                <w:sz w:val="24"/>
                <w:szCs w:val="24"/>
              </w:rPr>
            </w:pPr>
            <w:r w:rsidRPr="00D36B32">
              <w:rPr>
                <w:rFonts w:ascii="Times New Roman" w:hAnsi="Times New Roman" w:cs="Times New Roman"/>
                <w:sz w:val="24"/>
                <w:szCs w:val="24"/>
              </w:rPr>
              <w:t>Chúng tôi khuyến nghị sửa đổi như sau:</w:t>
            </w:r>
          </w:p>
          <w:p w14:paraId="200CA6EF" w14:textId="77777777" w:rsidR="009A3152" w:rsidRPr="00D36B32" w:rsidRDefault="00C66CC2" w:rsidP="009B74D1">
            <w:pPr>
              <w:spacing w:before="40" w:after="40"/>
              <w:jc w:val="both"/>
              <w:rPr>
                <w:rFonts w:ascii="Times New Roman" w:hAnsi="Times New Roman" w:cs="Times New Roman"/>
                <w:b/>
                <w:bCs/>
                <w:sz w:val="24"/>
                <w:szCs w:val="24"/>
                <w:lang w:val="en-US"/>
              </w:rPr>
            </w:pPr>
            <w:r w:rsidRPr="00D36B32">
              <w:rPr>
                <w:rFonts w:ascii="Times New Roman" w:hAnsi="Times New Roman" w:cs="Times New Roman"/>
                <w:b/>
                <w:bCs/>
                <w:sz w:val="24"/>
                <w:szCs w:val="24"/>
              </w:rPr>
              <w:t>Điều 8. Kiểm nghiệm trước khi lưu hành đối</w:t>
            </w:r>
            <w:r w:rsidR="000A2C47" w:rsidRPr="00D36B32">
              <w:rPr>
                <w:rFonts w:ascii="Times New Roman" w:hAnsi="Times New Roman" w:cs="Times New Roman"/>
                <w:b/>
                <w:bCs/>
                <w:sz w:val="24"/>
                <w:szCs w:val="24"/>
              </w:rPr>
              <w:t xml:space="preserve"> với thuốc được quy định tại Khoản 4 Điều 103 của Luật dược, được sửa đổi, bổ sung tại Khoản 42 Điều 1 Luật sửa đổi, bổ sung một số điều của Luật dược</w:t>
            </w:r>
          </w:p>
          <w:p w14:paraId="0ACA0CEE" w14:textId="77777777" w:rsidR="00D4140F" w:rsidRPr="00D36B32" w:rsidRDefault="000A2C47" w:rsidP="009B74D1">
            <w:pPr>
              <w:spacing w:before="40" w:after="40"/>
              <w:jc w:val="both"/>
              <w:rPr>
                <w:rFonts w:ascii="Times New Roman" w:hAnsi="Times New Roman" w:cs="Times New Roman"/>
                <w:bCs/>
                <w:i/>
                <w:iCs/>
                <w:sz w:val="24"/>
                <w:szCs w:val="24"/>
                <w:lang w:val="en-US"/>
              </w:rPr>
            </w:pPr>
            <w:r w:rsidRPr="00D36B32">
              <w:rPr>
                <w:rFonts w:ascii="Times New Roman" w:hAnsi="Times New Roman" w:cs="Times New Roman"/>
                <w:bCs/>
                <w:i/>
                <w:iCs/>
                <w:sz w:val="24"/>
                <w:szCs w:val="24"/>
              </w:rPr>
              <w:t>“1. Thuốc thuộc một trong các trường hợp sau đây phải được kiểm nghiệm bởi cơ sở kiểm nghiệm do Bộ Y tế (Cục Quản lý Dược) chỉ định trước khi lưu hành:</w:t>
            </w:r>
          </w:p>
          <w:p w14:paraId="510E34E3" w14:textId="75D6DC14" w:rsidR="00C66CC2" w:rsidRPr="00D36B32" w:rsidRDefault="000A2C47" w:rsidP="009B74D1">
            <w:pPr>
              <w:spacing w:before="40" w:after="40"/>
              <w:jc w:val="both"/>
              <w:rPr>
                <w:rFonts w:ascii="Times New Roman" w:hAnsi="Times New Roman" w:cs="Times New Roman"/>
                <w:bCs/>
                <w:i/>
                <w:iCs/>
                <w:sz w:val="24"/>
                <w:szCs w:val="24"/>
              </w:rPr>
            </w:pPr>
            <w:r w:rsidRPr="00D36B32">
              <w:rPr>
                <w:rFonts w:ascii="Times New Roman" w:hAnsi="Times New Roman" w:cs="Times New Roman"/>
                <w:bCs/>
                <w:i/>
                <w:iCs/>
                <w:sz w:val="24"/>
                <w:szCs w:val="24"/>
              </w:rPr>
              <w:lastRenderedPageBreak/>
              <w:t xml:space="preserve">d) Thuốc được sản xuất bởi cơ sở sản xuất thuốc nước ngoài thuộc Danh sách cơ sở sản xuất có thuốc vi phạm chất lượng mức độ 1 hoặc 2 </w:t>
            </w:r>
            <w:r w:rsidRPr="00D36B32">
              <w:rPr>
                <w:rFonts w:ascii="Times New Roman" w:hAnsi="Times New Roman" w:cs="Times New Roman"/>
                <w:b/>
                <w:i/>
                <w:iCs/>
                <w:sz w:val="24"/>
                <w:szCs w:val="24"/>
              </w:rPr>
              <w:t>theo hình thức thu hồi bắt buộc</w:t>
            </w:r>
            <w:r w:rsidRPr="00D36B32">
              <w:rPr>
                <w:rFonts w:ascii="Times New Roman" w:hAnsi="Times New Roman" w:cs="Times New Roman"/>
                <w:bCs/>
                <w:i/>
                <w:iCs/>
                <w:sz w:val="24"/>
                <w:szCs w:val="24"/>
              </w:rPr>
              <w:t xml:space="preserve"> hoặc có từ 02 </w:t>
            </w:r>
            <w:r w:rsidRPr="00D36B32">
              <w:rPr>
                <w:rFonts w:ascii="Times New Roman" w:hAnsi="Times New Roman" w:cs="Times New Roman"/>
                <w:b/>
                <w:i/>
                <w:iCs/>
                <w:strike/>
                <w:sz w:val="24"/>
                <w:szCs w:val="24"/>
              </w:rPr>
              <w:t>lô</w:t>
            </w:r>
            <w:r w:rsidRPr="00D36B32">
              <w:rPr>
                <w:rFonts w:ascii="Times New Roman" w:hAnsi="Times New Roman" w:cs="Times New Roman"/>
                <w:bCs/>
                <w:i/>
                <w:iCs/>
                <w:sz w:val="24"/>
                <w:szCs w:val="24"/>
              </w:rPr>
              <w:t xml:space="preserve"> thuốc vi phạm chất lượng mức độ 3 </w:t>
            </w:r>
            <w:r w:rsidRPr="00D36B32">
              <w:rPr>
                <w:rFonts w:ascii="Times New Roman" w:hAnsi="Times New Roman" w:cs="Times New Roman"/>
                <w:b/>
                <w:i/>
                <w:iCs/>
                <w:sz w:val="24"/>
                <w:szCs w:val="24"/>
              </w:rPr>
              <w:t>theo hình thức thu hồi bắt buộc</w:t>
            </w:r>
            <w:r w:rsidRPr="00D36B32">
              <w:rPr>
                <w:rFonts w:ascii="Times New Roman" w:hAnsi="Times New Roman" w:cs="Times New Roman"/>
                <w:bCs/>
                <w:i/>
                <w:iCs/>
                <w:sz w:val="24"/>
                <w:szCs w:val="24"/>
              </w:rPr>
              <w:t xml:space="preserve"> do Bộ Y tế (Cục Quản lý Dược) công bố. Trường hợp </w:t>
            </w:r>
            <w:r w:rsidR="00EC5018" w:rsidRPr="00D36B32">
              <w:rPr>
                <w:rFonts w:ascii="Times New Roman" w:hAnsi="Times New Roman" w:cs="Times New Roman"/>
                <w:b/>
                <w:i/>
                <w:iCs/>
                <w:strike/>
                <w:sz w:val="24"/>
                <w:szCs w:val="24"/>
              </w:rPr>
              <w:t>cở</w:t>
            </w:r>
            <w:r w:rsidR="00EC5018" w:rsidRPr="00D36B32">
              <w:rPr>
                <w:rFonts w:ascii="Times New Roman" w:hAnsi="Times New Roman" w:cs="Times New Roman"/>
                <w:b/>
                <w:i/>
                <w:iCs/>
                <w:sz w:val="24"/>
                <w:szCs w:val="24"/>
              </w:rPr>
              <w:t xml:space="preserve"> cơ</w:t>
            </w:r>
            <w:r w:rsidRPr="00D36B32">
              <w:rPr>
                <w:rFonts w:ascii="Times New Roman" w:hAnsi="Times New Roman" w:cs="Times New Roman"/>
                <w:b/>
                <w:i/>
                <w:iCs/>
                <w:sz w:val="24"/>
                <w:szCs w:val="24"/>
              </w:rPr>
              <w:t xml:space="preserve"> </w:t>
            </w:r>
            <w:r w:rsidRPr="00D36B32">
              <w:rPr>
                <w:rFonts w:ascii="Times New Roman" w:hAnsi="Times New Roman" w:cs="Times New Roman"/>
                <w:bCs/>
                <w:i/>
                <w:iCs/>
                <w:sz w:val="24"/>
                <w:szCs w:val="24"/>
              </w:rPr>
              <w:t xml:space="preserve">sở chỉ có 1 </w:t>
            </w:r>
            <w:r w:rsidRPr="00D36B32">
              <w:rPr>
                <w:rFonts w:ascii="Times New Roman" w:hAnsi="Times New Roman" w:cs="Times New Roman"/>
                <w:b/>
                <w:i/>
                <w:iCs/>
                <w:strike/>
                <w:sz w:val="24"/>
                <w:szCs w:val="24"/>
              </w:rPr>
              <w:t>lô</w:t>
            </w:r>
            <w:r w:rsidRPr="00D36B32">
              <w:rPr>
                <w:rFonts w:ascii="Times New Roman" w:hAnsi="Times New Roman" w:cs="Times New Roman"/>
                <w:bCs/>
                <w:i/>
                <w:iCs/>
                <w:sz w:val="24"/>
                <w:szCs w:val="24"/>
              </w:rPr>
              <w:t xml:space="preserve"> thuốc vi phạm mức độ 3 </w:t>
            </w:r>
            <w:r w:rsidRPr="00D36B32">
              <w:rPr>
                <w:rFonts w:ascii="Times New Roman" w:hAnsi="Times New Roman" w:cs="Times New Roman"/>
                <w:b/>
                <w:i/>
                <w:iCs/>
                <w:sz w:val="24"/>
                <w:szCs w:val="24"/>
              </w:rPr>
              <w:t>theo hình thức thu hồi bắt buộc</w:t>
            </w:r>
            <w:r w:rsidRPr="00D36B32">
              <w:rPr>
                <w:rFonts w:ascii="Times New Roman" w:hAnsi="Times New Roman" w:cs="Times New Roman"/>
                <w:bCs/>
                <w:i/>
                <w:iCs/>
                <w:sz w:val="24"/>
                <w:szCs w:val="24"/>
              </w:rPr>
              <w:t>, yêu cầu kiểm nghiệm chỉ áp dụng đối với các lô thuốc nhập khẩu của thuốc có vi phạm chất lượng.”</w:t>
            </w:r>
          </w:p>
        </w:tc>
        <w:tc>
          <w:tcPr>
            <w:tcW w:w="5490" w:type="dxa"/>
          </w:tcPr>
          <w:p w14:paraId="139D83BA" w14:textId="77777777" w:rsidR="009745DD" w:rsidRDefault="00D36B32" w:rsidP="009B74D1">
            <w:pPr>
              <w:spacing w:before="40" w:after="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Không tiếp thu:</w:t>
            </w:r>
          </w:p>
          <w:p w14:paraId="290FB63E" w14:textId="0CD4B4AF" w:rsidR="00D36B32" w:rsidRPr="00D36B32" w:rsidRDefault="00D36B32" w:rsidP="009B74D1">
            <w:pPr>
              <w:spacing w:before="40" w:after="40"/>
              <w:jc w:val="both"/>
              <w:rPr>
                <w:rFonts w:ascii="Times New Roman" w:hAnsi="Times New Roman" w:cs="Times New Roman"/>
                <w:sz w:val="24"/>
                <w:szCs w:val="24"/>
                <w:lang w:val="en-US"/>
              </w:rPr>
            </w:pPr>
            <w:r>
              <w:rPr>
                <w:rFonts w:ascii="Times New Roman" w:hAnsi="Times New Roman" w:cs="Times New Roman"/>
                <w:sz w:val="24"/>
                <w:szCs w:val="24"/>
                <w:lang w:val="en-US"/>
              </w:rPr>
              <w:t>Các quy định hiện nay đang xử lý theo lô thuố</w:t>
            </w:r>
            <w:r w:rsidR="008462B4">
              <w:rPr>
                <w:rFonts w:ascii="Times New Roman" w:hAnsi="Times New Roman" w:cs="Times New Roman"/>
                <w:sz w:val="24"/>
                <w:szCs w:val="24"/>
                <w:lang w:val="en-US"/>
              </w:rPr>
              <w:t>c không đạt</w:t>
            </w:r>
            <w:bookmarkStart w:id="1" w:name="_GoBack"/>
            <w:bookmarkEnd w:id="1"/>
            <w:r>
              <w:rPr>
                <w:rFonts w:ascii="Times New Roman" w:hAnsi="Times New Roman" w:cs="Times New Roman"/>
                <w:sz w:val="24"/>
                <w:szCs w:val="24"/>
                <w:lang w:val="en-US"/>
              </w:rPr>
              <w:t xml:space="preserve"> TCCL. Để đảm bảo chất lượng thuốc trong quá trình lưu thông, giữ nguyên như trong dự thảo Thông tư.</w:t>
            </w:r>
          </w:p>
        </w:tc>
      </w:tr>
      <w:tr w:rsidR="009745DD" w:rsidRPr="00D36B32" w14:paraId="2EB588FF" w14:textId="77777777" w:rsidTr="009B74D1">
        <w:trPr>
          <w:trHeight w:val="20"/>
        </w:trPr>
        <w:tc>
          <w:tcPr>
            <w:tcW w:w="900" w:type="dxa"/>
          </w:tcPr>
          <w:p w14:paraId="599119B8" w14:textId="77777777" w:rsidR="009745DD" w:rsidRPr="00D36B32" w:rsidRDefault="009745DD" w:rsidP="009B74D1">
            <w:pPr>
              <w:spacing w:before="40" w:after="40"/>
              <w:jc w:val="center"/>
              <w:rPr>
                <w:rFonts w:ascii="Times New Roman" w:hAnsi="Times New Roman" w:cs="Times New Roman"/>
                <w:sz w:val="24"/>
                <w:szCs w:val="24"/>
              </w:rPr>
            </w:pPr>
          </w:p>
        </w:tc>
        <w:tc>
          <w:tcPr>
            <w:tcW w:w="2970" w:type="dxa"/>
          </w:tcPr>
          <w:p w14:paraId="2E94867B" w14:textId="77777777" w:rsidR="009745DD" w:rsidRPr="00D36B32" w:rsidRDefault="009745DD" w:rsidP="009B74D1">
            <w:pPr>
              <w:spacing w:before="40" w:after="40"/>
              <w:jc w:val="both"/>
              <w:rPr>
                <w:rFonts w:ascii="Times New Roman" w:hAnsi="Times New Roman" w:cs="Times New Roman"/>
                <w:sz w:val="24"/>
                <w:szCs w:val="24"/>
              </w:rPr>
            </w:pPr>
          </w:p>
        </w:tc>
        <w:tc>
          <w:tcPr>
            <w:tcW w:w="4680" w:type="dxa"/>
          </w:tcPr>
          <w:p w14:paraId="4EC0FD90" w14:textId="7A4EE455" w:rsidR="008B3709" w:rsidRPr="00D36B32" w:rsidRDefault="00EB171C"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4. </w:t>
            </w:r>
            <w:r w:rsidR="008B3709" w:rsidRPr="00D36B32">
              <w:rPr>
                <w:rFonts w:ascii="Times New Roman" w:hAnsi="Times New Roman" w:cs="Times New Roman"/>
                <w:b/>
                <w:sz w:val="24"/>
                <w:szCs w:val="24"/>
              </w:rPr>
              <w:t>Tham chiếu</w:t>
            </w:r>
          </w:p>
          <w:p w14:paraId="1B1980A8" w14:textId="77777777" w:rsidR="00AA0938" w:rsidRPr="00D36B32" w:rsidRDefault="008B3709"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Điều 8. Kiểm nghiệm trước khi lưu hành đối với thuốc được quy định tại Khoản 4 Điều 103 của Luật dược, được sửa đổi, bổ sung tại Khoản 42 Điều 1 Luật sửa đổi, bổ sung một số điều của Luật dược</w:t>
            </w:r>
          </w:p>
          <w:p w14:paraId="654E69A6" w14:textId="798915E2" w:rsidR="009745DD" w:rsidRPr="00D36B32" w:rsidRDefault="008B3709" w:rsidP="009B74D1">
            <w:pPr>
              <w:spacing w:before="40" w:after="40"/>
              <w:jc w:val="both"/>
              <w:rPr>
                <w:rFonts w:ascii="Times New Roman" w:hAnsi="Times New Roman" w:cs="Times New Roman"/>
                <w:b/>
                <w:i/>
                <w:iCs/>
                <w:sz w:val="24"/>
                <w:szCs w:val="24"/>
              </w:rPr>
            </w:pPr>
            <w:r w:rsidRPr="00D36B32">
              <w:rPr>
                <w:rFonts w:ascii="Times New Roman" w:hAnsi="Times New Roman" w:cs="Times New Roman"/>
                <w:b/>
                <w:i/>
                <w:iCs/>
                <w:sz w:val="24"/>
                <w:szCs w:val="24"/>
              </w:rPr>
              <w:t>“6. Cơ sở sản xuất, cơ sở nhập khẩu thuốc chịu trách nhiệm:</w:t>
            </w:r>
          </w:p>
          <w:p w14:paraId="44219C8D" w14:textId="77777777" w:rsidR="00AA0938" w:rsidRPr="00D36B32" w:rsidRDefault="005F2526" w:rsidP="009B74D1">
            <w:pPr>
              <w:spacing w:before="40" w:after="40"/>
              <w:jc w:val="both"/>
              <w:rPr>
                <w:rFonts w:ascii="Times New Roman" w:eastAsia="Cambria" w:hAnsi="Times New Roman" w:cs="Times New Roman"/>
                <w:bCs/>
                <w:i/>
                <w:iCs/>
                <w:sz w:val="24"/>
                <w:szCs w:val="24"/>
                <w:lang w:val="en-US"/>
              </w:rPr>
            </w:pPr>
            <w:r w:rsidRPr="00D36B32">
              <w:rPr>
                <w:rFonts w:ascii="Times New Roman" w:eastAsia="Cambria" w:hAnsi="Times New Roman" w:cs="Times New Roman"/>
                <w:bCs/>
                <w:i/>
                <w:iCs/>
                <w:sz w:val="24"/>
                <w:szCs w:val="24"/>
              </w:rPr>
              <w:t>a) Chi trả kinh phí kiểm nghiệm xác định chất lượng thuốc của cơ sở sản xuất, cơ sở nhập khẩu theo quy định;</w:t>
            </w:r>
          </w:p>
          <w:p w14:paraId="080FB5AB" w14:textId="2049A3E7" w:rsidR="00AA0938" w:rsidRPr="00D36B32" w:rsidRDefault="005F2526" w:rsidP="009B74D1">
            <w:pPr>
              <w:spacing w:before="40" w:after="40"/>
              <w:jc w:val="both"/>
              <w:rPr>
                <w:rFonts w:ascii="Times New Roman" w:eastAsia="Cambria" w:hAnsi="Times New Roman" w:cs="Times New Roman"/>
                <w:bCs/>
                <w:i/>
                <w:iCs/>
                <w:sz w:val="24"/>
                <w:szCs w:val="24"/>
              </w:rPr>
            </w:pPr>
            <w:r w:rsidRPr="00D36B32">
              <w:rPr>
                <w:rFonts w:ascii="Times New Roman" w:eastAsia="Cambria" w:hAnsi="Times New Roman" w:cs="Times New Roman"/>
                <w:bCs/>
                <w:i/>
                <w:iCs/>
                <w:sz w:val="24"/>
                <w:szCs w:val="24"/>
              </w:rPr>
              <w:t>b) Cung cấp chất chuẩn, chất đối chiếu, tạp chuẩn cho cơ sở kiểm nghiệm trong trường hợp Viện Kiểm nghiệm thuốc Trung ương, Viện Kiểm nghiệm thuốc thành phố Hồ Chí Minh, Viện Kiểm định Quốc gia vắc xin và sinh phẩm y tế hoặc cơ sở kiểm nghiệm khác chưa nghiên cứu thiết lập được;</w:t>
            </w:r>
          </w:p>
          <w:p w14:paraId="7BD3141D" w14:textId="77777777" w:rsidR="00AA0938" w:rsidRPr="00D36B32" w:rsidRDefault="005F2526" w:rsidP="009B74D1">
            <w:pPr>
              <w:spacing w:before="40" w:after="40"/>
              <w:jc w:val="both"/>
              <w:rPr>
                <w:rFonts w:ascii="Times New Roman" w:eastAsia="Cambria" w:hAnsi="Times New Roman" w:cs="Times New Roman"/>
                <w:bCs/>
                <w:i/>
                <w:iCs/>
                <w:sz w:val="24"/>
                <w:szCs w:val="24"/>
                <w:lang w:val="en-US"/>
              </w:rPr>
            </w:pPr>
            <w:r w:rsidRPr="00D36B32">
              <w:rPr>
                <w:rFonts w:ascii="Times New Roman" w:eastAsia="Cambria" w:hAnsi="Times New Roman" w:cs="Times New Roman"/>
                <w:bCs/>
                <w:i/>
                <w:iCs/>
                <w:sz w:val="24"/>
                <w:szCs w:val="24"/>
              </w:rPr>
              <w:t>c) ...</w:t>
            </w:r>
          </w:p>
          <w:p w14:paraId="5A9470C7" w14:textId="07186C65" w:rsidR="008B3709" w:rsidRPr="00D36B32" w:rsidRDefault="005F2526" w:rsidP="009B74D1">
            <w:pPr>
              <w:spacing w:before="40" w:after="40"/>
              <w:jc w:val="both"/>
              <w:rPr>
                <w:rFonts w:ascii="Times New Roman" w:hAnsi="Times New Roman" w:cs="Times New Roman"/>
                <w:bCs/>
                <w:i/>
                <w:iCs/>
                <w:sz w:val="24"/>
                <w:szCs w:val="24"/>
              </w:rPr>
            </w:pPr>
            <w:r w:rsidRPr="00D36B32">
              <w:rPr>
                <w:rFonts w:ascii="Times New Roman" w:eastAsia="Cambria" w:hAnsi="Times New Roman" w:cs="Times New Roman"/>
                <w:bCs/>
                <w:i/>
                <w:iCs/>
                <w:sz w:val="24"/>
                <w:szCs w:val="24"/>
              </w:rPr>
              <w:t xml:space="preserve">d) Lựa chọn cơ sở kiểm nghiệm đáp ứng quy định tại điểm a Khoản 3 Điều này để gửi mẫu </w:t>
            </w:r>
            <w:r w:rsidRPr="00D36B32">
              <w:rPr>
                <w:rFonts w:ascii="Times New Roman" w:eastAsia="Cambria" w:hAnsi="Times New Roman" w:cs="Times New Roman"/>
                <w:bCs/>
                <w:i/>
                <w:iCs/>
                <w:sz w:val="24"/>
                <w:szCs w:val="24"/>
              </w:rPr>
              <w:lastRenderedPageBreak/>
              <w:t>kiểm nghiệm xác định chất lượng thuốc. Trường hợp cơ sở kiểm nghiệm không đủ điều kiện thử nghiệm một hoặc một số chỉ tiêu chất lượng, phối hợp với cơ sở kiểm nghiệm để gửi mẫu đã được cơ sở kiểm nghiệm n</w:t>
            </w:r>
            <w:r w:rsidR="00DB5E5A" w:rsidRPr="00D36B32">
              <w:rPr>
                <w:rFonts w:ascii="Times New Roman" w:eastAsia="Cambria" w:hAnsi="Times New Roman" w:cs="Times New Roman"/>
                <w:bCs/>
                <w:i/>
                <w:iCs/>
                <w:sz w:val="24"/>
                <w:szCs w:val="24"/>
              </w:rPr>
              <w:t>iê</w:t>
            </w:r>
            <w:r w:rsidRPr="00D36B32">
              <w:rPr>
                <w:rFonts w:ascii="Times New Roman" w:eastAsia="Cambria" w:hAnsi="Times New Roman" w:cs="Times New Roman"/>
                <w:bCs/>
                <w:i/>
                <w:iCs/>
                <w:sz w:val="24"/>
                <w:szCs w:val="24"/>
              </w:rPr>
              <w:t xml:space="preserve">m phong tới cơ sở kiểm nghiệm </w:t>
            </w:r>
            <w:r w:rsidR="002A6C16" w:rsidRPr="00D36B32">
              <w:rPr>
                <w:rFonts w:ascii="Times New Roman" w:eastAsia="Cambria" w:hAnsi="Times New Roman" w:cs="Times New Roman"/>
                <w:bCs/>
                <w:i/>
                <w:iCs/>
                <w:sz w:val="24"/>
                <w:szCs w:val="24"/>
              </w:rPr>
              <w:t xml:space="preserve">có </w:t>
            </w:r>
            <w:r w:rsidRPr="00D36B32">
              <w:rPr>
                <w:rFonts w:ascii="Times New Roman" w:eastAsia="Cambria" w:hAnsi="Times New Roman" w:cs="Times New Roman"/>
                <w:bCs/>
                <w:i/>
                <w:iCs/>
                <w:sz w:val="24"/>
                <w:szCs w:val="24"/>
              </w:rPr>
              <w:t>đủ điều kiện thử để thử nghiệm đối với các chỉ tiêu này.”</w:t>
            </w:r>
          </w:p>
          <w:p w14:paraId="3D6C486E" w14:textId="77777777" w:rsidR="005F2526" w:rsidRPr="00D36B32" w:rsidRDefault="005F2526" w:rsidP="009B74D1">
            <w:pPr>
              <w:spacing w:before="40" w:after="40"/>
              <w:jc w:val="both"/>
              <w:rPr>
                <w:rFonts w:ascii="Times New Roman" w:hAnsi="Times New Roman" w:cs="Times New Roman"/>
                <w:b/>
                <w:sz w:val="24"/>
                <w:szCs w:val="24"/>
              </w:rPr>
            </w:pPr>
          </w:p>
          <w:p w14:paraId="667BF4E4" w14:textId="77777777" w:rsidR="007964BE" w:rsidRPr="00D36B32" w:rsidRDefault="007964BE"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1833298A" w14:textId="49C9BD6F" w:rsidR="008B3709" w:rsidRPr="00D36B32" w:rsidRDefault="007964BE" w:rsidP="009B74D1">
            <w:pPr>
              <w:spacing w:before="40" w:after="40"/>
              <w:jc w:val="both"/>
              <w:rPr>
                <w:rFonts w:ascii="Times New Roman" w:hAnsi="Times New Roman" w:cs="Times New Roman"/>
                <w:bCs/>
                <w:sz w:val="24"/>
                <w:szCs w:val="24"/>
              </w:rPr>
            </w:pPr>
            <w:r w:rsidRPr="00D36B32">
              <w:rPr>
                <w:rFonts w:ascii="Times New Roman" w:hAnsi="Times New Roman" w:cs="Times New Roman"/>
                <w:bCs/>
                <w:sz w:val="24"/>
                <w:szCs w:val="24"/>
              </w:rPr>
              <w:t>Một số cơ sở kiểm nghiệm của Việt Nam không có đủ hoá chất, thuốc thử, máy móc, nếu cần nhập khẩu hóa chất, thuốc thử, máy móc thì dẫn đến kéo dài thời gian gây ảnh hưởng đến việc kinh doanh của công ty.</w:t>
            </w:r>
            <w:r w:rsidR="00DB5E5A" w:rsidRPr="00D36B32">
              <w:rPr>
                <w:rFonts w:ascii="Times New Roman" w:hAnsi="Times New Roman" w:cs="Times New Roman"/>
                <w:bCs/>
                <w:sz w:val="24"/>
                <w:szCs w:val="24"/>
              </w:rPr>
              <w:t xml:space="preserve"> </w:t>
            </w:r>
            <w:r w:rsidRPr="00D36B32">
              <w:rPr>
                <w:rFonts w:ascii="Times New Roman" w:hAnsi="Times New Roman" w:cs="Times New Roman"/>
                <w:bCs/>
                <w:sz w:val="24"/>
                <w:szCs w:val="24"/>
              </w:rPr>
              <w:t xml:space="preserve">Đồng thời, việc mua và thủ tục nhập khẩu chất chuẩn, chất đối chiếu, tạp chuẩn khó khăn, gây kéo dài thời gian và yêu cầu kinh phí lớn. Đề nghị cơ quan quản lý chấp nhận kết quả kiểm nghiệm của nhà sản xuất hoặc cơ quan giám sát nước ngoài đối với các chỉ tiêu </w:t>
            </w:r>
            <w:r w:rsidR="00625848" w:rsidRPr="00D36B32">
              <w:rPr>
                <w:rFonts w:ascii="Times New Roman" w:hAnsi="Times New Roman" w:cs="Times New Roman"/>
                <w:bCs/>
                <w:sz w:val="24"/>
                <w:szCs w:val="24"/>
              </w:rPr>
              <w:t>k</w:t>
            </w:r>
            <w:r w:rsidR="005F2526" w:rsidRPr="00D36B32">
              <w:rPr>
                <w:rFonts w:ascii="Times New Roman" w:eastAsia="Cambria" w:hAnsi="Times New Roman" w:cs="Times New Roman"/>
                <w:sz w:val="24"/>
                <w:szCs w:val="24"/>
              </w:rPr>
              <w:t>hông thực hiện được ở cơ sở kiểm nghiệm của Việt Nam. Hoặc, cho phép cơ sở sản xuất, cơ sở nhập khẩu thuốc phối hợp với cơ sở kiểm nghiệm để gửi mẫu để thử nghiệm các phép thử này tại cơ sở kiểm nghiệm khác đáp ứng GLP hoặc Phòng thử nghiệm đáp ứng tiêu chuẩn ISO/IEC 17025 và có đủ điều kiện thực hiện phép thử.</w:t>
            </w:r>
          </w:p>
          <w:p w14:paraId="19E69E2E" w14:textId="77777777" w:rsidR="008B3709" w:rsidRPr="00D36B32" w:rsidRDefault="008B3709" w:rsidP="009B74D1">
            <w:pPr>
              <w:spacing w:before="40" w:after="40"/>
              <w:jc w:val="both"/>
              <w:rPr>
                <w:rFonts w:ascii="Times New Roman" w:hAnsi="Times New Roman" w:cs="Times New Roman"/>
                <w:sz w:val="24"/>
                <w:szCs w:val="24"/>
              </w:rPr>
            </w:pPr>
          </w:p>
          <w:p w14:paraId="060212E3" w14:textId="77777777" w:rsidR="007964BE" w:rsidRPr="00D36B32" w:rsidRDefault="007964BE"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b/>
                <w:sz w:val="24"/>
                <w:szCs w:val="24"/>
              </w:rPr>
              <w:t>Khuyến nghị</w:t>
            </w:r>
            <w:r w:rsidRPr="00D36B32">
              <w:rPr>
                <w:rFonts w:ascii="Times New Roman" w:hAnsi="Times New Roman" w:cs="Times New Roman"/>
                <w:b/>
                <w:sz w:val="24"/>
                <w:szCs w:val="24"/>
                <w:lang w:val="en-US"/>
              </w:rPr>
              <w:t xml:space="preserve"> </w:t>
            </w:r>
          </w:p>
          <w:p w14:paraId="4DD2AD78" w14:textId="77777777" w:rsidR="00C6120B" w:rsidRPr="00D36B32" w:rsidRDefault="007964BE" w:rsidP="009B74D1">
            <w:pPr>
              <w:spacing w:before="40" w:after="40"/>
              <w:jc w:val="both"/>
              <w:rPr>
                <w:rFonts w:ascii="Times New Roman" w:eastAsia="Cambria" w:hAnsi="Times New Roman" w:cs="Times New Roman"/>
                <w:b/>
                <w:sz w:val="24"/>
                <w:szCs w:val="24"/>
                <w:lang w:val="en-US"/>
              </w:rPr>
            </w:pPr>
            <w:r w:rsidRPr="00D36B32">
              <w:rPr>
                <w:rFonts w:ascii="Times New Roman" w:eastAsia="Cambria" w:hAnsi="Times New Roman" w:cs="Times New Roman"/>
                <w:sz w:val="24"/>
                <w:szCs w:val="24"/>
              </w:rPr>
              <w:t>Chúng tôi khuyến nghị sửa đổi như sau:</w:t>
            </w:r>
            <w:r w:rsidRPr="00D36B32">
              <w:rPr>
                <w:rFonts w:ascii="Times New Roman" w:eastAsia="Cambria" w:hAnsi="Times New Roman" w:cs="Times New Roman"/>
                <w:sz w:val="24"/>
                <w:szCs w:val="24"/>
              </w:rPr>
              <w:br/>
            </w:r>
            <w:r w:rsidRPr="00D36B32">
              <w:rPr>
                <w:rFonts w:ascii="Times New Roman" w:eastAsia="Cambria" w:hAnsi="Times New Roman" w:cs="Times New Roman"/>
                <w:b/>
                <w:sz w:val="24"/>
                <w:szCs w:val="24"/>
              </w:rPr>
              <w:t xml:space="preserve">Điều 8. Kiểm nghiệm trước khi lưu hành đối với thuốc được quy định tại Khoản 4 Điều </w:t>
            </w:r>
            <w:r w:rsidRPr="00D36B32">
              <w:rPr>
                <w:rFonts w:ascii="Times New Roman" w:eastAsia="Cambria" w:hAnsi="Times New Roman" w:cs="Times New Roman"/>
                <w:b/>
                <w:sz w:val="24"/>
                <w:szCs w:val="24"/>
              </w:rPr>
              <w:lastRenderedPageBreak/>
              <w:t>103 của Luật dược, được sửa đổi, bổ sung tại Khoản 42 Điều 1 Luật sửa đổi, bổ sung một số điều của Luật dược</w:t>
            </w:r>
          </w:p>
          <w:p w14:paraId="336D2BF8" w14:textId="480A4A56" w:rsidR="007964BE" w:rsidRPr="00D36B32" w:rsidRDefault="007964BE" w:rsidP="009B74D1">
            <w:pPr>
              <w:spacing w:before="40" w:after="40"/>
              <w:jc w:val="both"/>
              <w:rPr>
                <w:rFonts w:ascii="Times New Roman" w:eastAsia="Cambria" w:hAnsi="Times New Roman" w:cs="Times New Roman"/>
                <w:bCs/>
                <w:i/>
                <w:iCs/>
                <w:sz w:val="24"/>
                <w:szCs w:val="24"/>
                <w:lang w:val="en-US"/>
              </w:rPr>
            </w:pPr>
            <w:r w:rsidRPr="00D36B32">
              <w:rPr>
                <w:rFonts w:ascii="Times New Roman" w:eastAsia="Cambria" w:hAnsi="Times New Roman" w:cs="Times New Roman"/>
                <w:bCs/>
                <w:i/>
                <w:iCs/>
                <w:sz w:val="24"/>
                <w:szCs w:val="24"/>
              </w:rPr>
              <w:t>“6. Cơ sở sản xuất, cơ sở nhập khẩu thuốc chịu trách nhiệm:</w:t>
            </w:r>
          </w:p>
          <w:p w14:paraId="7B1DE5F0" w14:textId="77777777" w:rsidR="00C6120B" w:rsidRPr="00D36B32" w:rsidRDefault="005F2526" w:rsidP="009B74D1">
            <w:pPr>
              <w:spacing w:before="40" w:after="40"/>
              <w:jc w:val="both"/>
              <w:rPr>
                <w:rFonts w:ascii="Times New Roman" w:eastAsia="Cambria" w:hAnsi="Times New Roman" w:cs="Times New Roman"/>
                <w:bCs/>
                <w:i/>
                <w:iCs/>
                <w:sz w:val="24"/>
                <w:szCs w:val="24"/>
                <w:lang w:val="en-US"/>
              </w:rPr>
            </w:pPr>
            <w:r w:rsidRPr="00D36B32">
              <w:rPr>
                <w:rFonts w:ascii="Times New Roman" w:eastAsia="Cambria" w:hAnsi="Times New Roman" w:cs="Times New Roman"/>
                <w:bCs/>
                <w:i/>
                <w:iCs/>
                <w:sz w:val="24"/>
                <w:szCs w:val="24"/>
              </w:rPr>
              <w:t>a) Chi trả kinh phí kiểm nghiệm xác định chất lượng thuốc của cơ sở sản xuất, cơ sở nhập khẩu theo quy định;</w:t>
            </w:r>
          </w:p>
          <w:p w14:paraId="543158FC" w14:textId="77777777" w:rsidR="008A5B67" w:rsidRPr="00D36B32" w:rsidRDefault="005F2526" w:rsidP="009B74D1">
            <w:pPr>
              <w:spacing w:before="40" w:after="40"/>
              <w:jc w:val="both"/>
              <w:rPr>
                <w:rFonts w:ascii="Times New Roman" w:eastAsia="Cambria" w:hAnsi="Times New Roman" w:cs="Times New Roman"/>
                <w:b/>
                <w:i/>
                <w:iCs/>
                <w:sz w:val="24"/>
                <w:szCs w:val="24"/>
                <w:lang w:val="en-US"/>
              </w:rPr>
            </w:pPr>
            <w:r w:rsidRPr="00D36B32">
              <w:rPr>
                <w:rFonts w:ascii="Times New Roman" w:eastAsia="Cambria" w:hAnsi="Times New Roman" w:cs="Times New Roman"/>
                <w:bCs/>
                <w:i/>
                <w:iCs/>
                <w:sz w:val="24"/>
                <w:szCs w:val="24"/>
              </w:rPr>
              <w:t xml:space="preserve">b) Cung cấp chất chuẩn, chất đối chiếu, tạp chuẩn cho cơ sở kiểm nghiệm trong trường hợp Viện Kiểm nghiệm thuốc Trung ương, Viện Kiểm nghiệm thuốc thành phố Hồ Chí Minh, Viện Kiểm định Quốc gia vắc xin và sinh phẩm y tế hoặc cơ sở kiểm nghiệm khác chưa nghiên cứu thiết lập được; </w:t>
            </w:r>
            <w:r w:rsidRPr="00D36B32">
              <w:rPr>
                <w:rFonts w:ascii="Times New Roman" w:eastAsia="Cambria" w:hAnsi="Times New Roman" w:cs="Times New Roman"/>
                <w:b/>
                <w:i/>
                <w:iCs/>
                <w:sz w:val="24"/>
                <w:szCs w:val="24"/>
              </w:rPr>
              <w:t>hoặc phối hợp với cơ sở kiểm nghiệm để gửi mẫu kiểm nghiệm đến cơ sở kiểm nghiệm khác đáp ứng GLP hoặc Phòng thử nghiệm đáp ứng tiêu chuẩn ISO/IEC 17025 và có đủ điều kiện thực hiện phép thử.</w:t>
            </w:r>
          </w:p>
          <w:p w14:paraId="06B88BB0" w14:textId="77777777" w:rsidR="008A5B67" w:rsidRPr="00D36B32" w:rsidRDefault="005F2526" w:rsidP="009B74D1">
            <w:pPr>
              <w:spacing w:before="40" w:after="40"/>
              <w:jc w:val="both"/>
              <w:rPr>
                <w:rFonts w:ascii="Times New Roman" w:eastAsia="Cambria" w:hAnsi="Times New Roman" w:cs="Times New Roman"/>
                <w:bCs/>
                <w:i/>
                <w:iCs/>
                <w:sz w:val="24"/>
                <w:szCs w:val="24"/>
                <w:lang w:val="en-US"/>
              </w:rPr>
            </w:pPr>
            <w:r w:rsidRPr="00D36B32">
              <w:rPr>
                <w:rFonts w:ascii="Times New Roman" w:eastAsia="Cambria" w:hAnsi="Times New Roman" w:cs="Times New Roman"/>
                <w:bCs/>
                <w:i/>
                <w:iCs/>
                <w:sz w:val="24"/>
                <w:szCs w:val="24"/>
              </w:rPr>
              <w:t>c) ...</w:t>
            </w:r>
          </w:p>
          <w:p w14:paraId="12F7DFF9" w14:textId="06F7DF52" w:rsidR="005F2526" w:rsidRPr="00D36B32" w:rsidRDefault="005F2526" w:rsidP="009B74D1">
            <w:pPr>
              <w:spacing w:before="40" w:after="40"/>
              <w:jc w:val="both"/>
              <w:rPr>
                <w:rFonts w:ascii="Times New Roman" w:hAnsi="Times New Roman" w:cs="Times New Roman"/>
                <w:sz w:val="24"/>
                <w:szCs w:val="24"/>
              </w:rPr>
            </w:pPr>
            <w:r w:rsidRPr="00D36B32">
              <w:rPr>
                <w:rFonts w:ascii="Times New Roman" w:eastAsia="Cambria" w:hAnsi="Times New Roman" w:cs="Times New Roman"/>
                <w:bCs/>
                <w:i/>
                <w:iCs/>
                <w:sz w:val="24"/>
                <w:szCs w:val="24"/>
              </w:rPr>
              <w:t>d) Lựa chọn cơ sở kiểm nghiệm đáp ứng quy định tại điểm a Khoản 3 Điều này để gửi mẫu kiểm nghiệm xác định chất lượng thuốc. Trường hợp cơ sở kiểm nghiệm không đủ điều kiện thử nghiệm một hoặc một số chỉ tiêu chất lượng, phối hợp với cơ sở kiểm nghiệm để gửi mẫu đã được cơ sở kiểm nghiệm n</w:t>
            </w:r>
            <w:r w:rsidR="00346C03" w:rsidRPr="00D36B32">
              <w:rPr>
                <w:rFonts w:ascii="Times New Roman" w:eastAsia="Cambria" w:hAnsi="Times New Roman" w:cs="Times New Roman"/>
                <w:bCs/>
                <w:i/>
                <w:iCs/>
                <w:sz w:val="24"/>
                <w:szCs w:val="24"/>
              </w:rPr>
              <w:t>iê</w:t>
            </w:r>
            <w:r w:rsidRPr="00D36B32">
              <w:rPr>
                <w:rFonts w:ascii="Times New Roman" w:eastAsia="Cambria" w:hAnsi="Times New Roman" w:cs="Times New Roman"/>
                <w:bCs/>
                <w:i/>
                <w:iCs/>
                <w:sz w:val="24"/>
                <w:szCs w:val="24"/>
              </w:rPr>
              <w:t xml:space="preserve">m phong tới cơ sở kiểm nghiệm </w:t>
            </w:r>
            <w:r w:rsidRPr="00D36B32">
              <w:rPr>
                <w:rFonts w:ascii="Times New Roman" w:eastAsia="Cambria" w:hAnsi="Times New Roman" w:cs="Times New Roman"/>
                <w:b/>
                <w:i/>
                <w:iCs/>
                <w:sz w:val="24"/>
                <w:szCs w:val="24"/>
              </w:rPr>
              <w:t>(bao gồm cơ sở được lựa chọn hoặc cơ sở được BYT chỉ định theo quy định tại khoản 3 điều này)</w:t>
            </w:r>
            <w:r w:rsidRPr="00D36B32">
              <w:rPr>
                <w:rFonts w:ascii="Times New Roman" w:eastAsia="Cambria" w:hAnsi="Times New Roman" w:cs="Times New Roman"/>
                <w:bCs/>
                <w:i/>
                <w:iCs/>
                <w:sz w:val="24"/>
                <w:szCs w:val="24"/>
              </w:rPr>
              <w:t xml:space="preserve"> có đủ điều kiện thực hiện phép thử đối với các chỉ tiêu này.”</w:t>
            </w:r>
          </w:p>
        </w:tc>
        <w:tc>
          <w:tcPr>
            <w:tcW w:w="5490" w:type="dxa"/>
          </w:tcPr>
          <w:p w14:paraId="558E6B5B" w14:textId="77777777" w:rsidR="009745DD" w:rsidRPr="00D36B32" w:rsidRDefault="00DF0517"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lastRenderedPageBreak/>
              <w:t xml:space="preserve">Tiếp thu; điều chỉnh điểm d, khoản 6 Điều 8 của Thông tư: </w:t>
            </w:r>
          </w:p>
          <w:p w14:paraId="479A6D74" w14:textId="01494AFB" w:rsidR="00DF0517" w:rsidRPr="00D36B32" w:rsidRDefault="00DF0517" w:rsidP="00DF0517">
            <w:pPr>
              <w:spacing w:before="40" w:after="40"/>
              <w:jc w:val="both"/>
              <w:rPr>
                <w:rFonts w:ascii="Times New Roman" w:hAnsi="Times New Roman" w:cs="Times New Roman"/>
                <w:i/>
                <w:sz w:val="24"/>
                <w:szCs w:val="24"/>
                <w:lang w:val="en-US"/>
              </w:rPr>
            </w:pPr>
            <w:r w:rsidRPr="00D36B32">
              <w:rPr>
                <w:rFonts w:ascii="Times New Roman" w:hAnsi="Times New Roman" w:cs="Times New Roman"/>
                <w:iCs/>
                <w:sz w:val="24"/>
                <w:szCs w:val="24"/>
                <w:lang w:val="en-US"/>
              </w:rPr>
              <w:t>“d)</w:t>
            </w:r>
            <w:bookmarkStart w:id="2" w:name="_Hlk27128121"/>
            <w:r w:rsidRPr="00D36B32">
              <w:rPr>
                <w:rFonts w:ascii="Times New Roman" w:hAnsi="Times New Roman" w:cs="Times New Roman"/>
                <w:iCs/>
                <w:sz w:val="24"/>
                <w:szCs w:val="24"/>
                <w:lang w:val="en-US"/>
              </w:rPr>
              <w:t xml:space="preserve"> Lựa chọn cơ sở kiểm nghiệm đáp ứng quy định tại điểm a Khoản 3 Điều này để gửi mẫu kiểm nghiệm xác định chất lượng thuốc. Trường hợp cơ sở kiểm nghiệm không đủ điều kiện thử nghiệm một hoặc một số chỉ tiêu chất lượng, phối hợp với cơ sở kiểm nghiệm để gửi mẫu đã được cơ sở kiểm nghiệm niêm phong tới cơ sở kiểm nghiệm</w:t>
            </w:r>
            <w:bookmarkEnd w:id="2"/>
            <w:r w:rsidRPr="00D36B32">
              <w:rPr>
                <w:rFonts w:ascii="Times New Roman" w:hAnsi="Times New Roman" w:cs="Times New Roman"/>
                <w:iCs/>
                <w:sz w:val="24"/>
                <w:szCs w:val="24"/>
                <w:lang w:val="en-US"/>
              </w:rPr>
              <w:t xml:space="preserve"> </w:t>
            </w:r>
            <w:r w:rsidRPr="00D36B32">
              <w:rPr>
                <w:rFonts w:ascii="Times New Roman" w:hAnsi="Times New Roman" w:cs="Times New Roman"/>
                <w:b/>
                <w:iCs/>
                <w:sz w:val="24"/>
                <w:szCs w:val="24"/>
                <w:lang w:val="en-US"/>
              </w:rPr>
              <w:t>khác hoặc phòng thử nghiệm đáp ứng tiêu chuẩn ISO/IEC 17025 và</w:t>
            </w:r>
            <w:r w:rsidRPr="00D36B32">
              <w:rPr>
                <w:rFonts w:ascii="Times New Roman" w:hAnsi="Times New Roman" w:cs="Times New Roman"/>
                <w:iCs/>
                <w:sz w:val="24"/>
                <w:szCs w:val="24"/>
                <w:lang w:val="en-US"/>
              </w:rPr>
              <w:t xml:space="preserve"> có đủ điều kiện thử để thử nghiệm đối với các chỉ tiêu này.”</w:t>
            </w:r>
          </w:p>
          <w:p w14:paraId="4A580B47" w14:textId="120ABAB2" w:rsidR="00DF0517" w:rsidRPr="00D36B32" w:rsidRDefault="00DF0517" w:rsidP="009B74D1">
            <w:pPr>
              <w:spacing w:before="40" w:after="40"/>
              <w:jc w:val="both"/>
              <w:rPr>
                <w:rFonts w:ascii="Times New Roman" w:hAnsi="Times New Roman" w:cs="Times New Roman"/>
                <w:sz w:val="24"/>
                <w:szCs w:val="24"/>
                <w:lang w:val="en-US"/>
              </w:rPr>
            </w:pPr>
          </w:p>
        </w:tc>
      </w:tr>
      <w:tr w:rsidR="00D91075" w:rsidRPr="00D36B32" w14:paraId="3390670D" w14:textId="77777777" w:rsidTr="009B74D1">
        <w:trPr>
          <w:trHeight w:val="20"/>
        </w:trPr>
        <w:tc>
          <w:tcPr>
            <w:tcW w:w="900" w:type="dxa"/>
          </w:tcPr>
          <w:p w14:paraId="65D500E5" w14:textId="77777777" w:rsidR="00D91075" w:rsidRPr="00D36B32" w:rsidRDefault="00D91075" w:rsidP="009B74D1">
            <w:pPr>
              <w:spacing w:before="40" w:after="40"/>
              <w:jc w:val="center"/>
              <w:rPr>
                <w:rFonts w:ascii="Times New Roman" w:hAnsi="Times New Roman" w:cs="Times New Roman"/>
                <w:sz w:val="24"/>
                <w:szCs w:val="24"/>
              </w:rPr>
            </w:pPr>
          </w:p>
        </w:tc>
        <w:tc>
          <w:tcPr>
            <w:tcW w:w="2970" w:type="dxa"/>
          </w:tcPr>
          <w:p w14:paraId="37903872" w14:textId="7B7B0156" w:rsidR="00D91075" w:rsidRPr="00D36B32" w:rsidRDefault="008A2E00" w:rsidP="009B74D1">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t>5</w:t>
            </w:r>
          </w:p>
        </w:tc>
        <w:tc>
          <w:tcPr>
            <w:tcW w:w="4680" w:type="dxa"/>
          </w:tcPr>
          <w:p w14:paraId="068817AE" w14:textId="6600FE24" w:rsidR="00D91075" w:rsidRPr="00D36B32" w:rsidRDefault="00EB171C"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5. </w:t>
            </w:r>
            <w:r w:rsidR="00D91075" w:rsidRPr="00D36B32">
              <w:rPr>
                <w:rFonts w:ascii="Times New Roman" w:hAnsi="Times New Roman" w:cs="Times New Roman"/>
                <w:b/>
                <w:sz w:val="24"/>
                <w:szCs w:val="24"/>
              </w:rPr>
              <w:t>Tham chiếu</w:t>
            </w:r>
          </w:p>
          <w:p w14:paraId="5E1A229A" w14:textId="7D2CB41A" w:rsidR="00C21B90" w:rsidRPr="00D36B32" w:rsidRDefault="00D91075" w:rsidP="009B74D1">
            <w:pPr>
              <w:spacing w:before="40" w:after="40"/>
              <w:jc w:val="both"/>
              <w:rPr>
                <w:rFonts w:ascii="Times New Roman" w:eastAsia="Cambria" w:hAnsi="Times New Roman" w:cs="Times New Roman"/>
                <w:b/>
                <w:bCs/>
                <w:sz w:val="24"/>
                <w:szCs w:val="24"/>
              </w:rPr>
            </w:pPr>
            <w:r w:rsidRPr="00D36B32">
              <w:rPr>
                <w:rFonts w:ascii="Times New Roman" w:eastAsia="Cambria" w:hAnsi="Times New Roman" w:cs="Times New Roman"/>
                <w:b/>
                <w:bCs/>
                <w:sz w:val="24"/>
                <w:szCs w:val="24"/>
              </w:rPr>
              <w:t>Điều 9. Thời hạn kiểm nghiệm thuốc của cơ sở có tên trong Danh sách cơ sở sản xuất có thuốc vi</w:t>
            </w:r>
            <w:r w:rsidR="0020777E" w:rsidRPr="00D36B32">
              <w:rPr>
                <w:rFonts w:ascii="Times New Roman" w:eastAsia="Cambria" w:hAnsi="Times New Roman" w:cs="Times New Roman"/>
                <w:b/>
                <w:bCs/>
                <w:sz w:val="24"/>
                <w:szCs w:val="24"/>
              </w:rPr>
              <w:t xml:space="preserve"> phạm chất lượng và việc rút tên khỏi Danh sách này</w:t>
            </w:r>
          </w:p>
          <w:p w14:paraId="6292683A" w14:textId="77777777" w:rsidR="00C21B90" w:rsidRPr="00D36B32" w:rsidRDefault="0020777E"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“1. Thời hạn kiểm nghiệm tính từ thời điểm lô thuốc đầu tiên được nhập khẩu sau thời điểm Bộ Y tế (Cục Quản lý Dược) công bố Danh sách cơ sở sản xuất có thuốc vi phạm chất lượng như sau:</w:t>
            </w:r>
          </w:p>
          <w:p w14:paraId="46915CE1" w14:textId="40003231" w:rsidR="00C21B90" w:rsidRPr="00D36B32" w:rsidRDefault="0020777E"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a) 06 tháng đối với cơ sở sản xuất có 02 lô thuốc vi phạm mức độ 3;</w:t>
            </w:r>
          </w:p>
          <w:p w14:paraId="109DC593" w14:textId="02D528F8" w:rsidR="00D91075" w:rsidRPr="00D36B32" w:rsidRDefault="0020777E" w:rsidP="009B74D1">
            <w:pPr>
              <w:spacing w:before="40" w:after="40"/>
              <w:jc w:val="both"/>
              <w:rPr>
                <w:rFonts w:ascii="Times New Roman" w:hAnsi="Times New Roman" w:cs="Times New Roman"/>
                <w:i/>
                <w:iCs/>
                <w:sz w:val="24"/>
                <w:szCs w:val="24"/>
              </w:rPr>
            </w:pPr>
            <w:r w:rsidRPr="00D36B32">
              <w:rPr>
                <w:rFonts w:ascii="Times New Roman" w:eastAsia="Cambria" w:hAnsi="Times New Roman" w:cs="Times New Roman"/>
                <w:i/>
                <w:iCs/>
                <w:sz w:val="24"/>
                <w:szCs w:val="24"/>
              </w:rPr>
              <w:t>b) 12 tháng đối với cơ sở sản xuất có 01 lô thuốc vi phạm mức độ 2 hoặc có từ 02 lô thuốc vi phạm mức độ 3 trở lên.”</w:t>
            </w:r>
          </w:p>
          <w:p w14:paraId="22E923AF" w14:textId="77777777" w:rsidR="00D91075" w:rsidRPr="00D36B32" w:rsidRDefault="00D91075" w:rsidP="009B74D1">
            <w:pPr>
              <w:spacing w:before="40" w:after="40"/>
              <w:jc w:val="both"/>
              <w:rPr>
                <w:rFonts w:ascii="Times New Roman" w:hAnsi="Times New Roman" w:cs="Times New Roman"/>
                <w:b/>
                <w:sz w:val="24"/>
                <w:szCs w:val="24"/>
              </w:rPr>
            </w:pPr>
          </w:p>
          <w:p w14:paraId="67077894" w14:textId="77777777" w:rsidR="00D91075" w:rsidRPr="00D36B32" w:rsidRDefault="00D91075"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3B8DA1DD" w14:textId="7114DCAB" w:rsidR="007B5412" w:rsidRPr="00D36B32" w:rsidRDefault="00D91075" w:rsidP="009B74D1">
            <w:pPr>
              <w:spacing w:before="40" w:after="40"/>
              <w:jc w:val="both"/>
              <w:rPr>
                <w:rFonts w:ascii="Times New Roman" w:eastAsia="Cambria" w:hAnsi="Times New Roman" w:cs="Times New Roman"/>
                <w:sz w:val="24"/>
                <w:szCs w:val="24"/>
              </w:rPr>
            </w:pPr>
            <w:r w:rsidRPr="00D36B32">
              <w:rPr>
                <w:rFonts w:ascii="Times New Roman" w:eastAsia="Cambria" w:hAnsi="Times New Roman" w:cs="Times New Roman"/>
                <w:sz w:val="24"/>
                <w:szCs w:val="24"/>
              </w:rPr>
              <w:t>Đề nghị áp dụng đối với cơ sở sản xuất có 2 thuốc, 3 thuốc thay vì 2 lô thuốc, 3 lô thuốc để thống nhất góp ý ở điểm 1d điều 8 (do đối với trường hợp vi phạm 1</w:t>
            </w:r>
            <w:r w:rsidR="0020777E" w:rsidRPr="00D36B32">
              <w:rPr>
                <w:rFonts w:ascii="Times New Roman" w:eastAsia="Cambria" w:hAnsi="Times New Roman" w:cs="Times New Roman"/>
                <w:sz w:val="24"/>
                <w:szCs w:val="24"/>
              </w:rPr>
              <w:t xml:space="preserve"> lỗi (ví dụ liên quan đến mẫu nhãn hoặc tờ hướng dẫn sử dụng) thì công ty có thể đã sản xuất nhiều lô mà doanh nghiệp chưa kịp thời phát hiện</w:t>
            </w:r>
            <w:r w:rsidR="007B5412" w:rsidRPr="00D36B32">
              <w:rPr>
                <w:rFonts w:ascii="Times New Roman" w:eastAsia="Cambria" w:hAnsi="Times New Roman" w:cs="Times New Roman"/>
                <w:sz w:val="24"/>
                <w:szCs w:val="24"/>
              </w:rPr>
              <w:t>)</w:t>
            </w:r>
            <w:r w:rsidR="0020777E" w:rsidRPr="00D36B32">
              <w:rPr>
                <w:rFonts w:ascii="Times New Roman" w:eastAsia="Cambria" w:hAnsi="Times New Roman" w:cs="Times New Roman"/>
                <w:sz w:val="24"/>
                <w:szCs w:val="24"/>
              </w:rPr>
              <w:t>.</w:t>
            </w:r>
          </w:p>
          <w:p w14:paraId="720C4B20" w14:textId="3C66382A" w:rsidR="00D91075" w:rsidRPr="00D36B32" w:rsidRDefault="0020777E" w:rsidP="009B74D1">
            <w:pPr>
              <w:spacing w:before="40" w:after="40"/>
              <w:jc w:val="both"/>
              <w:rPr>
                <w:rFonts w:ascii="Times New Roman" w:hAnsi="Times New Roman" w:cs="Times New Roman"/>
                <w:b/>
                <w:sz w:val="24"/>
                <w:szCs w:val="24"/>
              </w:rPr>
            </w:pPr>
            <w:r w:rsidRPr="00D36B32">
              <w:rPr>
                <w:rFonts w:ascii="Times New Roman" w:eastAsia="Cambria" w:hAnsi="Times New Roman" w:cs="Times New Roman"/>
                <w:bCs/>
                <w:sz w:val="24"/>
                <w:szCs w:val="24"/>
              </w:rPr>
              <w:t>Ý b):</w:t>
            </w:r>
            <w:r w:rsidRPr="00D36B32">
              <w:rPr>
                <w:rFonts w:ascii="Times New Roman" w:eastAsia="Cambria" w:hAnsi="Times New Roman" w:cs="Times New Roman"/>
                <w:b/>
                <w:sz w:val="24"/>
                <w:szCs w:val="24"/>
              </w:rPr>
              <w:t xml:space="preserve"> </w:t>
            </w:r>
            <w:r w:rsidRPr="00D36B32">
              <w:rPr>
                <w:rFonts w:ascii="Times New Roman" w:eastAsia="Cambria" w:hAnsi="Times New Roman" w:cs="Times New Roman"/>
                <w:sz w:val="24"/>
                <w:szCs w:val="24"/>
              </w:rPr>
              <w:t>Sửa “</w:t>
            </w:r>
            <w:r w:rsidRPr="00D36B32">
              <w:rPr>
                <w:rFonts w:ascii="Times New Roman" w:eastAsia="Cambria" w:hAnsi="Times New Roman" w:cs="Times New Roman"/>
                <w:i/>
                <w:iCs/>
                <w:sz w:val="24"/>
                <w:szCs w:val="24"/>
              </w:rPr>
              <w:t>từ 02</w:t>
            </w:r>
            <w:r w:rsidRPr="00D36B32">
              <w:rPr>
                <w:rFonts w:ascii="Times New Roman" w:eastAsia="Cambria" w:hAnsi="Times New Roman" w:cs="Times New Roman"/>
                <w:sz w:val="24"/>
                <w:szCs w:val="24"/>
              </w:rPr>
              <w:t>” sang “</w:t>
            </w:r>
            <w:r w:rsidRPr="00D36B32">
              <w:rPr>
                <w:rFonts w:ascii="Times New Roman" w:eastAsia="Cambria" w:hAnsi="Times New Roman" w:cs="Times New Roman"/>
                <w:i/>
                <w:iCs/>
                <w:sz w:val="24"/>
                <w:szCs w:val="24"/>
              </w:rPr>
              <w:t>từ 03</w:t>
            </w:r>
            <w:r w:rsidRPr="00D36B32">
              <w:rPr>
                <w:rFonts w:ascii="Times New Roman" w:eastAsia="Cambria" w:hAnsi="Times New Roman" w:cs="Times New Roman"/>
                <w:sz w:val="24"/>
                <w:szCs w:val="24"/>
              </w:rPr>
              <w:t>” vì nếu dùng 02 thì trùng với ý a).</w:t>
            </w:r>
          </w:p>
          <w:p w14:paraId="25C8E9CF" w14:textId="77777777" w:rsidR="00D91075" w:rsidRPr="00D36B32" w:rsidRDefault="00D91075" w:rsidP="009B74D1">
            <w:pPr>
              <w:spacing w:before="40" w:after="40"/>
              <w:jc w:val="both"/>
              <w:rPr>
                <w:rFonts w:ascii="Times New Roman" w:hAnsi="Times New Roman" w:cs="Times New Roman"/>
                <w:b/>
                <w:sz w:val="24"/>
                <w:szCs w:val="24"/>
              </w:rPr>
            </w:pPr>
          </w:p>
          <w:p w14:paraId="51E7F04C" w14:textId="77777777" w:rsidR="00D91075" w:rsidRPr="00D36B32" w:rsidRDefault="00D91075"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 xml:space="preserve">Khuyến nghị </w:t>
            </w:r>
          </w:p>
          <w:p w14:paraId="59DF6242" w14:textId="77777777" w:rsidR="00861101" w:rsidRPr="00D36B32" w:rsidRDefault="00D91075" w:rsidP="009B74D1">
            <w:pPr>
              <w:spacing w:before="40" w:after="40"/>
              <w:jc w:val="both"/>
              <w:rPr>
                <w:rFonts w:ascii="Times New Roman" w:eastAsia="Cambria" w:hAnsi="Times New Roman" w:cs="Times New Roman"/>
                <w:sz w:val="24"/>
                <w:szCs w:val="24"/>
              </w:rPr>
            </w:pPr>
            <w:r w:rsidRPr="00D36B32">
              <w:rPr>
                <w:rFonts w:ascii="Times New Roman" w:eastAsia="Cambria" w:hAnsi="Times New Roman" w:cs="Times New Roman"/>
                <w:sz w:val="24"/>
                <w:szCs w:val="24"/>
              </w:rPr>
              <w:t>Chúng tôi khuyến nghị sửa đổi như sau:</w:t>
            </w:r>
          </w:p>
          <w:p w14:paraId="3E17308F" w14:textId="77777777" w:rsidR="00861101" w:rsidRPr="00D36B32" w:rsidRDefault="00D91075" w:rsidP="009B74D1">
            <w:pPr>
              <w:spacing w:before="40" w:after="40"/>
              <w:jc w:val="both"/>
              <w:rPr>
                <w:rFonts w:ascii="Times New Roman" w:eastAsia="Cambria" w:hAnsi="Times New Roman" w:cs="Times New Roman"/>
                <w:b/>
                <w:bCs/>
                <w:sz w:val="24"/>
                <w:szCs w:val="24"/>
                <w:lang w:val="en-US"/>
              </w:rPr>
            </w:pPr>
            <w:r w:rsidRPr="00D36B32">
              <w:rPr>
                <w:rFonts w:ascii="Times New Roman" w:eastAsia="Cambria" w:hAnsi="Times New Roman" w:cs="Times New Roman"/>
                <w:b/>
                <w:bCs/>
                <w:sz w:val="24"/>
                <w:szCs w:val="24"/>
              </w:rPr>
              <w:t xml:space="preserve">Điều 9. Thời hạn kiểm nghiệm thuốc của cơ sở có tên trong Danh sách cơ sở sản xuất có </w:t>
            </w:r>
            <w:r w:rsidRPr="00D36B32">
              <w:rPr>
                <w:rFonts w:ascii="Times New Roman" w:eastAsia="Cambria" w:hAnsi="Times New Roman" w:cs="Times New Roman"/>
                <w:b/>
                <w:bCs/>
                <w:sz w:val="24"/>
                <w:szCs w:val="24"/>
              </w:rPr>
              <w:lastRenderedPageBreak/>
              <w:t>thuốc</w:t>
            </w:r>
            <w:r w:rsidR="0020777E" w:rsidRPr="00D36B32">
              <w:rPr>
                <w:rFonts w:ascii="Times New Roman" w:eastAsia="Cambria" w:hAnsi="Times New Roman" w:cs="Times New Roman"/>
                <w:b/>
                <w:bCs/>
                <w:sz w:val="24"/>
                <w:szCs w:val="24"/>
              </w:rPr>
              <w:t xml:space="preserve"> vi phạm chất lượng và việc rút tên khỏi Danh sách này</w:t>
            </w:r>
          </w:p>
          <w:p w14:paraId="029C2E6E" w14:textId="77777777" w:rsidR="00E12785" w:rsidRPr="00D36B32" w:rsidRDefault="0020777E" w:rsidP="009B74D1">
            <w:pPr>
              <w:spacing w:before="40" w:after="40"/>
              <w:jc w:val="both"/>
              <w:rPr>
                <w:rFonts w:ascii="Times New Roman" w:eastAsia="Cambria" w:hAnsi="Times New Roman" w:cs="Times New Roman"/>
                <w:i/>
                <w:iCs/>
                <w:sz w:val="24"/>
                <w:szCs w:val="24"/>
                <w:lang w:val="en-US"/>
              </w:rPr>
            </w:pPr>
            <w:r w:rsidRPr="00D36B32">
              <w:rPr>
                <w:rFonts w:ascii="Times New Roman" w:eastAsia="Cambria" w:hAnsi="Times New Roman" w:cs="Times New Roman"/>
                <w:i/>
                <w:iCs/>
                <w:sz w:val="24"/>
                <w:szCs w:val="24"/>
              </w:rPr>
              <w:t>“1. Thời hạn kiểm nghiệm tính từ thời điểm lô thuốc đầu tiên được nhập khẩu sau thời điểm Bộ Y tế (Cục Quản lý Dược) công bố Danh sách cơ sở sản xuất có thuốc vi phạm chất lượng như sau:</w:t>
            </w:r>
          </w:p>
          <w:p w14:paraId="3D385CE1" w14:textId="77777777" w:rsidR="00E12785" w:rsidRPr="00D36B32" w:rsidRDefault="0020777E" w:rsidP="009B74D1">
            <w:pPr>
              <w:spacing w:before="40" w:after="40"/>
              <w:jc w:val="both"/>
              <w:rPr>
                <w:rFonts w:ascii="Times New Roman" w:eastAsia="Cambria" w:hAnsi="Times New Roman" w:cs="Times New Roman"/>
                <w:i/>
                <w:iCs/>
                <w:sz w:val="24"/>
                <w:szCs w:val="24"/>
                <w:lang w:val="en-US"/>
              </w:rPr>
            </w:pPr>
            <w:r w:rsidRPr="00D36B32">
              <w:rPr>
                <w:rFonts w:ascii="Times New Roman" w:eastAsia="Cambria" w:hAnsi="Times New Roman" w:cs="Times New Roman"/>
                <w:i/>
                <w:iCs/>
                <w:sz w:val="24"/>
                <w:szCs w:val="24"/>
              </w:rPr>
              <w:t xml:space="preserve">a) 06 tháng đối với cơ sở sản xuất có 02 </w:t>
            </w:r>
            <w:r w:rsidRPr="00D36B32">
              <w:rPr>
                <w:rFonts w:ascii="Times New Roman" w:eastAsia="Cambria" w:hAnsi="Times New Roman" w:cs="Times New Roman"/>
                <w:b/>
                <w:bCs/>
                <w:i/>
                <w:iCs/>
                <w:strike/>
                <w:sz w:val="24"/>
                <w:szCs w:val="24"/>
              </w:rPr>
              <w:t>lô</w:t>
            </w:r>
            <w:r w:rsidRPr="00D36B32">
              <w:rPr>
                <w:rFonts w:ascii="Times New Roman" w:eastAsia="Cambria" w:hAnsi="Times New Roman" w:cs="Times New Roman"/>
                <w:i/>
                <w:iCs/>
                <w:sz w:val="24"/>
                <w:szCs w:val="24"/>
              </w:rPr>
              <w:t xml:space="preserve"> thuốc vi phạm mức độ 3;</w:t>
            </w:r>
          </w:p>
          <w:p w14:paraId="32D22C6E" w14:textId="73534F50" w:rsidR="00D91075" w:rsidRPr="00D36B32" w:rsidRDefault="0020777E" w:rsidP="009B74D1">
            <w:pPr>
              <w:spacing w:before="40" w:after="40"/>
              <w:jc w:val="both"/>
              <w:rPr>
                <w:rFonts w:ascii="Times New Roman" w:hAnsi="Times New Roman" w:cs="Times New Roman"/>
                <w:i/>
                <w:iCs/>
                <w:sz w:val="24"/>
                <w:szCs w:val="24"/>
              </w:rPr>
            </w:pPr>
            <w:r w:rsidRPr="00D36B32">
              <w:rPr>
                <w:rFonts w:ascii="Times New Roman" w:eastAsia="Cambria" w:hAnsi="Times New Roman" w:cs="Times New Roman"/>
                <w:i/>
                <w:iCs/>
                <w:sz w:val="24"/>
                <w:szCs w:val="24"/>
              </w:rPr>
              <w:t xml:space="preserve">b) 12 tháng đối với cơ sở sản xuất có 01 lô thuốc vi phạm mức độ 2 hoặc có từ </w:t>
            </w:r>
            <w:r w:rsidR="00E12785" w:rsidRPr="00D36B32">
              <w:rPr>
                <w:rFonts w:ascii="Times New Roman" w:eastAsia="Cambria" w:hAnsi="Times New Roman" w:cs="Times New Roman"/>
                <w:b/>
                <w:bCs/>
                <w:i/>
                <w:iCs/>
                <w:strike/>
                <w:sz w:val="24"/>
                <w:szCs w:val="24"/>
                <w:lang w:val="en-US"/>
              </w:rPr>
              <w:t>02 lô</w:t>
            </w:r>
            <w:r w:rsidR="00E12785" w:rsidRPr="00D36B32">
              <w:rPr>
                <w:rFonts w:ascii="Times New Roman" w:eastAsia="Cambria" w:hAnsi="Times New Roman" w:cs="Times New Roman"/>
                <w:b/>
                <w:bCs/>
                <w:i/>
                <w:iCs/>
                <w:sz w:val="24"/>
                <w:szCs w:val="24"/>
                <w:lang w:val="en-US"/>
              </w:rPr>
              <w:t xml:space="preserve"> </w:t>
            </w:r>
            <w:r w:rsidRPr="00D36B32">
              <w:rPr>
                <w:rFonts w:ascii="Times New Roman" w:eastAsia="Cambria" w:hAnsi="Times New Roman" w:cs="Times New Roman"/>
                <w:b/>
                <w:bCs/>
                <w:i/>
                <w:iCs/>
                <w:sz w:val="24"/>
                <w:szCs w:val="24"/>
              </w:rPr>
              <w:t>03</w:t>
            </w:r>
            <w:r w:rsidRPr="00D36B32">
              <w:rPr>
                <w:rFonts w:ascii="Times New Roman" w:eastAsia="Cambria" w:hAnsi="Times New Roman" w:cs="Times New Roman"/>
                <w:i/>
                <w:iCs/>
                <w:sz w:val="24"/>
                <w:szCs w:val="24"/>
              </w:rPr>
              <w:t xml:space="preserve"> thuốc vi phạm mức độ 3 trở lên</w:t>
            </w:r>
            <w:r w:rsidR="00E44760" w:rsidRPr="00D36B32">
              <w:rPr>
                <w:rFonts w:ascii="Times New Roman" w:eastAsia="Cambria" w:hAnsi="Times New Roman" w:cs="Times New Roman"/>
                <w:i/>
                <w:iCs/>
                <w:sz w:val="24"/>
                <w:szCs w:val="24"/>
                <w:lang w:val="en-US"/>
              </w:rPr>
              <w:t>;</w:t>
            </w:r>
            <w:r w:rsidRPr="00D36B32">
              <w:rPr>
                <w:rFonts w:ascii="Times New Roman" w:eastAsia="Cambria" w:hAnsi="Times New Roman" w:cs="Times New Roman"/>
                <w:i/>
                <w:iCs/>
                <w:sz w:val="24"/>
                <w:szCs w:val="24"/>
              </w:rPr>
              <w:t>”</w:t>
            </w:r>
          </w:p>
        </w:tc>
        <w:tc>
          <w:tcPr>
            <w:tcW w:w="5490" w:type="dxa"/>
          </w:tcPr>
          <w:p w14:paraId="43FF4895" w14:textId="77777777" w:rsidR="00D91075" w:rsidRPr="00D36B32" w:rsidRDefault="00D91075" w:rsidP="009B74D1">
            <w:pPr>
              <w:spacing w:before="40" w:after="40"/>
              <w:jc w:val="both"/>
              <w:rPr>
                <w:rFonts w:ascii="Times New Roman" w:hAnsi="Times New Roman" w:cs="Times New Roman"/>
                <w:sz w:val="24"/>
                <w:szCs w:val="24"/>
              </w:rPr>
            </w:pPr>
          </w:p>
        </w:tc>
      </w:tr>
      <w:tr w:rsidR="00E907E4" w:rsidRPr="00D36B32" w14:paraId="7C3E378E" w14:textId="77777777" w:rsidTr="009B74D1">
        <w:trPr>
          <w:trHeight w:val="20"/>
        </w:trPr>
        <w:tc>
          <w:tcPr>
            <w:tcW w:w="900" w:type="dxa"/>
          </w:tcPr>
          <w:p w14:paraId="5999A318" w14:textId="77777777" w:rsidR="00E907E4" w:rsidRPr="00D36B32" w:rsidRDefault="00E907E4" w:rsidP="009B74D1">
            <w:pPr>
              <w:spacing w:before="40" w:after="40"/>
              <w:jc w:val="center"/>
              <w:rPr>
                <w:rFonts w:ascii="Times New Roman" w:hAnsi="Times New Roman" w:cs="Times New Roman"/>
                <w:sz w:val="24"/>
                <w:szCs w:val="24"/>
              </w:rPr>
            </w:pPr>
          </w:p>
        </w:tc>
        <w:tc>
          <w:tcPr>
            <w:tcW w:w="2970" w:type="dxa"/>
          </w:tcPr>
          <w:p w14:paraId="7612B6F8" w14:textId="0AF1E5D1" w:rsidR="00E907E4" w:rsidRPr="00D36B32" w:rsidRDefault="00E907E4" w:rsidP="009B74D1">
            <w:pPr>
              <w:spacing w:before="40" w:after="40"/>
              <w:jc w:val="both"/>
              <w:rPr>
                <w:rFonts w:ascii="Times New Roman" w:hAnsi="Times New Roman" w:cs="Times New Roman"/>
                <w:sz w:val="24"/>
                <w:szCs w:val="24"/>
                <w:lang w:val="en-US"/>
              </w:rPr>
            </w:pPr>
          </w:p>
        </w:tc>
        <w:tc>
          <w:tcPr>
            <w:tcW w:w="4680" w:type="dxa"/>
          </w:tcPr>
          <w:p w14:paraId="7EDADA2B" w14:textId="7D0D869B" w:rsidR="00E907E4" w:rsidRPr="00D36B32" w:rsidRDefault="00EB171C"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6. </w:t>
            </w:r>
            <w:r w:rsidR="00E907E4" w:rsidRPr="00D36B32">
              <w:rPr>
                <w:rFonts w:ascii="Times New Roman" w:hAnsi="Times New Roman" w:cs="Times New Roman"/>
                <w:b/>
                <w:sz w:val="24"/>
                <w:szCs w:val="24"/>
              </w:rPr>
              <w:t>Tham chiếu</w:t>
            </w:r>
          </w:p>
          <w:p w14:paraId="2D9EE449" w14:textId="77777777" w:rsidR="00D673FD" w:rsidRPr="00D36B32" w:rsidRDefault="006334F3" w:rsidP="009B74D1">
            <w:pPr>
              <w:spacing w:before="40" w:after="40"/>
              <w:jc w:val="both"/>
              <w:rPr>
                <w:rFonts w:ascii="Times New Roman" w:eastAsia="Cambria" w:hAnsi="Times New Roman" w:cs="Times New Roman"/>
                <w:b/>
                <w:sz w:val="24"/>
                <w:szCs w:val="24"/>
              </w:rPr>
            </w:pPr>
            <w:r w:rsidRPr="00D36B32">
              <w:rPr>
                <w:rFonts w:ascii="Times New Roman" w:eastAsia="Cambria" w:hAnsi="Times New Roman" w:cs="Times New Roman"/>
                <w:b/>
                <w:sz w:val="24"/>
                <w:szCs w:val="24"/>
              </w:rPr>
              <w:t>Điều 9. Thời hạn kiểm nghiệm thuốc của cơ sở có tên trong Danh sách cơ sở sản xuất có thuốc vi phạm chất lượng và việc rút tên khỏi Danh sách này</w:t>
            </w:r>
          </w:p>
          <w:p w14:paraId="0C8437E3" w14:textId="77777777" w:rsidR="00D673FD" w:rsidRPr="00D36B32" w:rsidRDefault="006334F3"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“2. Cơ sở sản xuất được rút tên khỏi Danh sách cơ sở sản xuất có thuốc vi phạm chất lượng khi đáp ứng đầy đủ các quy định sau đây:</w:t>
            </w:r>
          </w:p>
          <w:p w14:paraId="00E90AC1" w14:textId="12E5FB12" w:rsidR="00E907E4" w:rsidRPr="00D36B32" w:rsidRDefault="006334F3" w:rsidP="009B74D1">
            <w:pPr>
              <w:spacing w:before="40" w:after="40"/>
              <w:jc w:val="both"/>
              <w:rPr>
                <w:rFonts w:ascii="Times New Roman" w:hAnsi="Times New Roman" w:cs="Times New Roman"/>
                <w:b/>
                <w:i/>
                <w:iCs/>
                <w:sz w:val="24"/>
                <w:szCs w:val="24"/>
              </w:rPr>
            </w:pPr>
            <w:r w:rsidRPr="00D36B32">
              <w:rPr>
                <w:rFonts w:ascii="Times New Roman" w:eastAsia="Cambria" w:hAnsi="Times New Roman" w:cs="Times New Roman"/>
                <w:bCs/>
                <w:i/>
                <w:iCs/>
                <w:sz w:val="24"/>
                <w:szCs w:val="24"/>
              </w:rPr>
              <w:t>c)</w:t>
            </w:r>
            <w:r w:rsidRPr="00D36B32">
              <w:rPr>
                <w:rFonts w:ascii="Times New Roman" w:eastAsia="Cambria" w:hAnsi="Times New Roman" w:cs="Times New Roman"/>
                <w:b/>
                <w:i/>
                <w:iCs/>
                <w:sz w:val="24"/>
                <w:szCs w:val="24"/>
              </w:rPr>
              <w:t xml:space="preserve"> </w:t>
            </w:r>
            <w:r w:rsidRPr="00D36B32">
              <w:rPr>
                <w:rFonts w:ascii="Times New Roman" w:eastAsia="Cambria" w:hAnsi="Times New Roman" w:cs="Times New Roman"/>
                <w:i/>
                <w:iCs/>
                <w:sz w:val="24"/>
                <w:szCs w:val="24"/>
              </w:rPr>
              <w:t xml:space="preserve">Cơ sở sản xuất không có vi phạm chất lượng thuốc (kể cả thu hồi thuốc theo hình thức tự nguyện vì lý do chất lượng) trong thời hạn thực hiện quy định </w:t>
            </w:r>
            <w:r w:rsidR="001E5CE2" w:rsidRPr="00D36B32">
              <w:rPr>
                <w:rFonts w:ascii="Times New Roman" w:eastAsia="Cambria" w:hAnsi="Times New Roman" w:cs="Times New Roman"/>
                <w:i/>
                <w:iCs/>
                <w:sz w:val="24"/>
                <w:szCs w:val="24"/>
              </w:rPr>
              <w:t>tại Khoản 1 Điều này</w:t>
            </w:r>
            <w:r w:rsidR="00322185" w:rsidRPr="00D36B32">
              <w:rPr>
                <w:rFonts w:ascii="Times New Roman" w:eastAsia="Cambria" w:hAnsi="Times New Roman" w:cs="Times New Roman"/>
                <w:i/>
                <w:iCs/>
                <w:sz w:val="24"/>
                <w:szCs w:val="24"/>
              </w:rPr>
              <w:t>”.</w:t>
            </w:r>
          </w:p>
          <w:p w14:paraId="5E62849B" w14:textId="77777777" w:rsidR="00E907E4" w:rsidRPr="00D36B32" w:rsidRDefault="00E907E4" w:rsidP="009B74D1">
            <w:pPr>
              <w:spacing w:before="40" w:after="40"/>
              <w:jc w:val="both"/>
              <w:rPr>
                <w:rFonts w:ascii="Times New Roman" w:hAnsi="Times New Roman" w:cs="Times New Roman"/>
                <w:b/>
                <w:sz w:val="24"/>
                <w:szCs w:val="24"/>
              </w:rPr>
            </w:pPr>
          </w:p>
          <w:p w14:paraId="6E9DDA39" w14:textId="77777777" w:rsidR="00E907E4" w:rsidRPr="00D36B32" w:rsidRDefault="00E907E4"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7B029CBE" w14:textId="77777777" w:rsidR="0001346D" w:rsidRPr="00D36B32" w:rsidRDefault="006334F3" w:rsidP="009B74D1">
            <w:pPr>
              <w:spacing w:before="40" w:after="40"/>
              <w:jc w:val="both"/>
              <w:rPr>
                <w:rFonts w:ascii="Times New Roman" w:eastAsia="Cambria" w:hAnsi="Times New Roman" w:cs="Times New Roman"/>
                <w:sz w:val="24"/>
                <w:szCs w:val="24"/>
                <w:lang w:val="en-US"/>
              </w:rPr>
            </w:pPr>
            <w:r w:rsidRPr="00D36B32">
              <w:rPr>
                <w:rFonts w:ascii="Times New Roman" w:eastAsia="Cambria" w:hAnsi="Times New Roman" w:cs="Times New Roman"/>
                <w:sz w:val="24"/>
                <w:szCs w:val="24"/>
              </w:rPr>
              <w:t xml:space="preserve">Đề nghị chỉ thực hiện kiểm nghiệm trước khi lưu hành đối với thuốc vi phạm chất lượng theo hình thức thu hồi </w:t>
            </w:r>
            <w:r w:rsidRPr="00D36B32">
              <w:rPr>
                <w:rFonts w:ascii="Times New Roman" w:eastAsia="Cambria" w:hAnsi="Times New Roman" w:cs="Times New Roman"/>
                <w:b/>
                <w:bCs/>
                <w:sz w:val="24"/>
                <w:szCs w:val="24"/>
              </w:rPr>
              <w:t>bắt buộc</w:t>
            </w:r>
            <w:r w:rsidRPr="00D36B32">
              <w:rPr>
                <w:rFonts w:ascii="Times New Roman" w:eastAsia="Cambria" w:hAnsi="Times New Roman" w:cs="Times New Roman"/>
                <w:sz w:val="24"/>
                <w:szCs w:val="24"/>
              </w:rPr>
              <w:t xml:space="preserve"> nhằm khuyến khích các công ty thực hiện thu hồi tự nguyện để tăng cường kiểm soát chất lượng thuốc.</w:t>
            </w:r>
          </w:p>
          <w:p w14:paraId="2989A69C" w14:textId="3374D7DB" w:rsidR="00E907E4" w:rsidRPr="00D36B32" w:rsidRDefault="006334F3" w:rsidP="009B74D1">
            <w:pPr>
              <w:spacing w:before="40" w:after="40"/>
              <w:jc w:val="both"/>
              <w:rPr>
                <w:rFonts w:ascii="Times New Roman" w:hAnsi="Times New Roman" w:cs="Times New Roman"/>
                <w:b/>
                <w:sz w:val="24"/>
                <w:szCs w:val="24"/>
              </w:rPr>
            </w:pPr>
            <w:r w:rsidRPr="00D36B32">
              <w:rPr>
                <w:rFonts w:ascii="Times New Roman" w:eastAsia="Cambria" w:hAnsi="Times New Roman" w:cs="Times New Roman"/>
                <w:sz w:val="24"/>
                <w:szCs w:val="24"/>
              </w:rPr>
              <w:lastRenderedPageBreak/>
              <w:t>Đề nghị sửa điều kiện c) của việc rút tên khỏi Danh sách cơ sở sản xuất có thuốc vi phạm chất lượng tương ứng theo đề xuất sửa đổi tại điểm d, Khoản 1, Điều 8 bên trên.</w:t>
            </w:r>
          </w:p>
          <w:p w14:paraId="008F9B3B" w14:textId="77777777" w:rsidR="00E907E4" w:rsidRPr="00D36B32" w:rsidRDefault="00E907E4" w:rsidP="009B74D1">
            <w:pPr>
              <w:spacing w:before="40" w:after="40"/>
              <w:jc w:val="both"/>
              <w:rPr>
                <w:rFonts w:ascii="Times New Roman" w:hAnsi="Times New Roman" w:cs="Times New Roman"/>
                <w:b/>
                <w:sz w:val="24"/>
                <w:szCs w:val="24"/>
              </w:rPr>
            </w:pPr>
          </w:p>
          <w:p w14:paraId="3EDCBAC2" w14:textId="77777777" w:rsidR="00E907E4" w:rsidRPr="00D36B32" w:rsidRDefault="00E907E4"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 xml:space="preserve">Khuyến nghị </w:t>
            </w:r>
          </w:p>
          <w:p w14:paraId="60A70B4F" w14:textId="77777777" w:rsidR="00EE05CF" w:rsidRPr="00D36B32" w:rsidRDefault="006334F3" w:rsidP="009B74D1">
            <w:pPr>
              <w:spacing w:before="40" w:after="40"/>
              <w:jc w:val="both"/>
              <w:rPr>
                <w:rFonts w:ascii="Times New Roman" w:eastAsia="Cambria" w:hAnsi="Times New Roman" w:cs="Times New Roman"/>
                <w:sz w:val="24"/>
                <w:szCs w:val="24"/>
              </w:rPr>
            </w:pPr>
            <w:r w:rsidRPr="00D36B32">
              <w:rPr>
                <w:rFonts w:ascii="Times New Roman" w:eastAsia="Cambria" w:hAnsi="Times New Roman" w:cs="Times New Roman"/>
                <w:sz w:val="24"/>
                <w:szCs w:val="24"/>
              </w:rPr>
              <w:t>Chúng tôi khuyến nghị sửa đổi như sau:</w:t>
            </w:r>
          </w:p>
          <w:p w14:paraId="7FF2BF66" w14:textId="77777777" w:rsidR="0054147B" w:rsidRPr="00D36B32" w:rsidRDefault="006334F3" w:rsidP="009B74D1">
            <w:pPr>
              <w:spacing w:before="40" w:after="40"/>
              <w:jc w:val="both"/>
              <w:rPr>
                <w:rFonts w:ascii="Times New Roman" w:eastAsia="Cambria" w:hAnsi="Times New Roman" w:cs="Times New Roman"/>
                <w:b/>
                <w:sz w:val="24"/>
                <w:szCs w:val="24"/>
              </w:rPr>
            </w:pPr>
            <w:r w:rsidRPr="00D36B32">
              <w:rPr>
                <w:rFonts w:ascii="Times New Roman" w:eastAsia="Cambria" w:hAnsi="Times New Roman" w:cs="Times New Roman"/>
                <w:b/>
                <w:sz w:val="24"/>
                <w:szCs w:val="24"/>
              </w:rPr>
              <w:t>Điều 9. Thời hạn kiểm nghiệm thuốc của cơ sở có tên trong Danh sách cơ sở sản xuất có thuốc vi phạm chất lượng và việc rút tên khỏi Danh sách này</w:t>
            </w:r>
          </w:p>
          <w:p w14:paraId="0CF1F6D3" w14:textId="77777777" w:rsidR="0054147B" w:rsidRPr="00D36B32" w:rsidRDefault="006334F3"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“2. Cơ sở sản xuất được rút tên khỏi Danh sách cơ sở sản xuất có thuốc vi phạm chất lượng khi đáp ứng đầy đủ các quy định sau đây:</w:t>
            </w:r>
          </w:p>
          <w:p w14:paraId="47022D79" w14:textId="1437B92E" w:rsidR="00E907E4" w:rsidRPr="00D36B32" w:rsidRDefault="006334F3" w:rsidP="009B74D1">
            <w:pPr>
              <w:spacing w:before="40" w:after="40"/>
              <w:jc w:val="both"/>
              <w:rPr>
                <w:rFonts w:ascii="Times New Roman" w:hAnsi="Times New Roman" w:cs="Times New Roman"/>
                <w:b/>
                <w:sz w:val="24"/>
                <w:szCs w:val="24"/>
              </w:rPr>
            </w:pPr>
            <w:r w:rsidRPr="00D36B32">
              <w:rPr>
                <w:rFonts w:ascii="Times New Roman" w:eastAsia="Cambria" w:hAnsi="Times New Roman" w:cs="Times New Roman"/>
                <w:bCs/>
                <w:i/>
                <w:iCs/>
                <w:sz w:val="24"/>
                <w:szCs w:val="24"/>
              </w:rPr>
              <w:t>c)</w:t>
            </w:r>
            <w:r w:rsidRPr="00D36B32">
              <w:rPr>
                <w:rFonts w:ascii="Times New Roman" w:eastAsia="Cambria" w:hAnsi="Times New Roman" w:cs="Times New Roman"/>
                <w:b/>
                <w:i/>
                <w:iCs/>
                <w:sz w:val="24"/>
                <w:szCs w:val="24"/>
              </w:rPr>
              <w:t xml:space="preserve"> </w:t>
            </w:r>
            <w:r w:rsidRPr="00D36B32">
              <w:rPr>
                <w:rFonts w:ascii="Times New Roman" w:eastAsia="Cambria" w:hAnsi="Times New Roman" w:cs="Times New Roman"/>
                <w:i/>
                <w:iCs/>
                <w:sz w:val="24"/>
                <w:szCs w:val="24"/>
              </w:rPr>
              <w:t xml:space="preserve">Cơ sở sản xuất không có vi phạm chất lượng thuốc </w:t>
            </w:r>
            <w:r w:rsidRPr="00D36B32">
              <w:rPr>
                <w:rFonts w:ascii="Times New Roman" w:eastAsia="Cambria" w:hAnsi="Times New Roman" w:cs="Times New Roman"/>
                <w:b/>
                <w:bCs/>
                <w:i/>
                <w:iCs/>
                <w:sz w:val="24"/>
                <w:szCs w:val="24"/>
              </w:rPr>
              <w:t xml:space="preserve">theo hình thức thu hồi bắt buộc </w:t>
            </w:r>
            <w:r w:rsidRPr="00D36B32">
              <w:rPr>
                <w:rFonts w:ascii="Times New Roman" w:eastAsia="Cambria" w:hAnsi="Times New Roman" w:cs="Times New Roman"/>
                <w:b/>
                <w:bCs/>
                <w:i/>
                <w:iCs/>
                <w:strike/>
                <w:sz w:val="24"/>
                <w:szCs w:val="24"/>
              </w:rPr>
              <w:t>(kể cả thu hồi thuốc theo hình thức tự nguyện vì lý do chất lượng)</w:t>
            </w:r>
            <w:r w:rsidRPr="00D36B32">
              <w:rPr>
                <w:rFonts w:ascii="Times New Roman" w:eastAsia="Cambria" w:hAnsi="Times New Roman" w:cs="Times New Roman"/>
                <w:b/>
                <w:bCs/>
                <w:i/>
                <w:iCs/>
                <w:sz w:val="24"/>
                <w:szCs w:val="24"/>
              </w:rPr>
              <w:t xml:space="preserve"> </w:t>
            </w:r>
            <w:r w:rsidRPr="00D36B32">
              <w:rPr>
                <w:rFonts w:ascii="Times New Roman" w:eastAsia="Cambria" w:hAnsi="Times New Roman" w:cs="Times New Roman"/>
                <w:i/>
                <w:iCs/>
                <w:sz w:val="24"/>
                <w:szCs w:val="24"/>
              </w:rPr>
              <w:t>trong thời hạn thực hiện quy định tại Khoản 1 Điều này</w:t>
            </w:r>
            <w:r w:rsidR="007D0B50" w:rsidRPr="00D36B32">
              <w:rPr>
                <w:rFonts w:ascii="Times New Roman" w:eastAsia="Cambria" w:hAnsi="Times New Roman" w:cs="Times New Roman"/>
                <w:i/>
                <w:iCs/>
                <w:sz w:val="24"/>
                <w:szCs w:val="24"/>
              </w:rPr>
              <w:t>”.</w:t>
            </w:r>
          </w:p>
        </w:tc>
        <w:tc>
          <w:tcPr>
            <w:tcW w:w="5490" w:type="dxa"/>
          </w:tcPr>
          <w:p w14:paraId="39974BA8" w14:textId="77777777" w:rsidR="00E907E4" w:rsidRPr="00D36B32" w:rsidRDefault="00E907E4" w:rsidP="009B74D1">
            <w:pPr>
              <w:spacing w:before="40" w:after="40"/>
              <w:jc w:val="both"/>
              <w:rPr>
                <w:rFonts w:ascii="Times New Roman" w:hAnsi="Times New Roman" w:cs="Times New Roman"/>
                <w:sz w:val="24"/>
                <w:szCs w:val="24"/>
              </w:rPr>
            </w:pPr>
          </w:p>
        </w:tc>
      </w:tr>
      <w:tr w:rsidR="00350739" w:rsidRPr="00D36B32" w14:paraId="097C5381" w14:textId="77777777" w:rsidTr="009B74D1">
        <w:trPr>
          <w:trHeight w:val="20"/>
        </w:trPr>
        <w:tc>
          <w:tcPr>
            <w:tcW w:w="900" w:type="dxa"/>
          </w:tcPr>
          <w:p w14:paraId="26FF248A" w14:textId="77777777" w:rsidR="00350739" w:rsidRPr="00D36B32" w:rsidRDefault="00350739" w:rsidP="009B74D1">
            <w:pPr>
              <w:spacing w:before="40" w:after="40"/>
              <w:jc w:val="center"/>
              <w:rPr>
                <w:rFonts w:ascii="Times New Roman" w:hAnsi="Times New Roman" w:cs="Times New Roman"/>
                <w:sz w:val="24"/>
                <w:szCs w:val="24"/>
              </w:rPr>
            </w:pPr>
          </w:p>
        </w:tc>
        <w:tc>
          <w:tcPr>
            <w:tcW w:w="2970" w:type="dxa"/>
          </w:tcPr>
          <w:p w14:paraId="2529978E" w14:textId="12F39D4F" w:rsidR="00350739" w:rsidRPr="00D36B32" w:rsidRDefault="00350739" w:rsidP="009B74D1">
            <w:pPr>
              <w:spacing w:before="40" w:after="40"/>
              <w:jc w:val="both"/>
              <w:rPr>
                <w:rFonts w:ascii="Times New Roman" w:hAnsi="Times New Roman" w:cs="Times New Roman"/>
                <w:sz w:val="24"/>
                <w:szCs w:val="24"/>
                <w:lang w:val="en-US"/>
              </w:rPr>
            </w:pPr>
          </w:p>
        </w:tc>
        <w:tc>
          <w:tcPr>
            <w:tcW w:w="4680" w:type="dxa"/>
          </w:tcPr>
          <w:p w14:paraId="6FF9641C" w14:textId="4A1140E6" w:rsidR="00350739" w:rsidRPr="00D36B32" w:rsidRDefault="00EB171C"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7. </w:t>
            </w:r>
            <w:r w:rsidR="00350739" w:rsidRPr="00D36B32">
              <w:rPr>
                <w:rFonts w:ascii="Times New Roman" w:hAnsi="Times New Roman" w:cs="Times New Roman"/>
                <w:b/>
                <w:sz w:val="24"/>
                <w:szCs w:val="24"/>
              </w:rPr>
              <w:t>Tham chiếu</w:t>
            </w:r>
          </w:p>
          <w:p w14:paraId="41065BA3" w14:textId="77777777" w:rsidR="00C2712C" w:rsidRPr="00D36B32" w:rsidRDefault="00B269F1" w:rsidP="009B74D1">
            <w:pPr>
              <w:spacing w:before="40" w:after="40"/>
              <w:jc w:val="both"/>
              <w:rPr>
                <w:rFonts w:ascii="Times New Roman" w:eastAsia="Cambria" w:hAnsi="Times New Roman" w:cs="Times New Roman"/>
                <w:b/>
                <w:sz w:val="24"/>
                <w:szCs w:val="24"/>
              </w:rPr>
            </w:pPr>
            <w:r w:rsidRPr="00D36B32">
              <w:rPr>
                <w:rFonts w:ascii="Times New Roman" w:eastAsia="Cambria" w:hAnsi="Times New Roman" w:cs="Times New Roman"/>
                <w:b/>
                <w:sz w:val="24"/>
                <w:szCs w:val="24"/>
              </w:rPr>
              <w:t>Điều 12. Thủ tục thu hồi thuốc theo hình thức bắt buộc</w:t>
            </w:r>
          </w:p>
          <w:p w14:paraId="6707DEDF" w14:textId="77777777" w:rsidR="00C2712C"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“2. Tiếp nhận thông tin về thuốc vi phạm của Sở Y tế tỉnh, thành phố trực thuộc Trung ương</w:t>
            </w:r>
          </w:p>
          <w:p w14:paraId="4FD21600" w14:textId="77777777" w:rsidR="00C2712C"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a) Thông tin về chất lượng thuốc không đạt từ cơ sở kiểm nghiệm thuốc;</w:t>
            </w:r>
          </w:p>
          <w:p w14:paraId="4F1D0C69" w14:textId="7EEFDDFC" w:rsidR="00C2712C"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 xml:space="preserve">b) Thông tin về thuốc vi phạm do Cục Quản lý Dược, Cơ quan thanh tra y tế/dược </w:t>
            </w:r>
            <w:r w:rsidR="00A87517" w:rsidRPr="00D36B32">
              <w:rPr>
                <w:rFonts w:ascii="Times New Roman" w:eastAsia="Cambria" w:hAnsi="Times New Roman" w:cs="Times New Roman"/>
                <w:i/>
                <w:iCs/>
                <w:sz w:val="24"/>
                <w:szCs w:val="24"/>
              </w:rPr>
              <w:t xml:space="preserve">phát hiện </w:t>
            </w:r>
            <w:r w:rsidRPr="00D36B32">
              <w:rPr>
                <w:rFonts w:ascii="Times New Roman" w:eastAsia="Cambria" w:hAnsi="Times New Roman" w:cs="Times New Roman"/>
                <w:i/>
                <w:iCs/>
                <w:sz w:val="24"/>
                <w:szCs w:val="24"/>
              </w:rPr>
              <w:t>phát hiện trên địa bàn</w:t>
            </w:r>
            <w:r w:rsidR="00C2712C" w:rsidRPr="00D36B32">
              <w:rPr>
                <w:rFonts w:ascii="Times New Roman" w:eastAsia="Cambria" w:hAnsi="Times New Roman" w:cs="Times New Roman"/>
                <w:i/>
                <w:iCs/>
                <w:sz w:val="24"/>
                <w:szCs w:val="24"/>
              </w:rPr>
              <w:t>.</w:t>
            </w:r>
          </w:p>
          <w:p w14:paraId="4D826BC6" w14:textId="0A753FCB" w:rsidR="00350739" w:rsidRPr="00D36B32" w:rsidRDefault="00B269F1" w:rsidP="009B74D1">
            <w:pPr>
              <w:spacing w:before="40" w:after="40"/>
              <w:jc w:val="both"/>
              <w:rPr>
                <w:rFonts w:ascii="Times New Roman" w:hAnsi="Times New Roman" w:cs="Times New Roman"/>
                <w:b/>
                <w:i/>
                <w:iCs/>
                <w:sz w:val="24"/>
                <w:szCs w:val="24"/>
              </w:rPr>
            </w:pPr>
            <w:r w:rsidRPr="00D36B32">
              <w:rPr>
                <w:rFonts w:ascii="Times New Roman" w:eastAsia="Cambria" w:hAnsi="Times New Roman" w:cs="Times New Roman"/>
                <w:i/>
                <w:iCs/>
                <w:sz w:val="24"/>
                <w:szCs w:val="24"/>
              </w:rPr>
              <w:lastRenderedPageBreak/>
              <w:t>c) Thông tin về thuốc vi phạm (bao gồm cả thuốc giả, thuốc không rõ nguồn gốc) do cơ quan công an, hải quan, quản lý thị trường thuộc địa bàn tỉnh thành phố phát hiện”.</w:t>
            </w:r>
          </w:p>
          <w:p w14:paraId="1F6D7076" w14:textId="77777777" w:rsidR="00350739" w:rsidRPr="00D36B32" w:rsidRDefault="00350739" w:rsidP="009B74D1">
            <w:pPr>
              <w:spacing w:before="40" w:after="40"/>
              <w:jc w:val="both"/>
              <w:rPr>
                <w:rFonts w:ascii="Times New Roman" w:hAnsi="Times New Roman" w:cs="Times New Roman"/>
                <w:b/>
                <w:sz w:val="24"/>
                <w:szCs w:val="24"/>
              </w:rPr>
            </w:pPr>
          </w:p>
          <w:p w14:paraId="44801710" w14:textId="77777777" w:rsidR="00350739" w:rsidRPr="00D36B32" w:rsidRDefault="00350739"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0101A37F" w14:textId="2D087D73" w:rsidR="00350739" w:rsidRPr="00D36B32" w:rsidRDefault="00B269F1" w:rsidP="009B74D1">
            <w:pPr>
              <w:spacing w:before="40" w:after="40"/>
              <w:jc w:val="both"/>
              <w:rPr>
                <w:rFonts w:ascii="Times New Roman" w:hAnsi="Times New Roman" w:cs="Times New Roman"/>
                <w:b/>
                <w:i/>
                <w:sz w:val="24"/>
                <w:szCs w:val="24"/>
              </w:rPr>
            </w:pPr>
            <w:r w:rsidRPr="00D36B32">
              <w:rPr>
                <w:rFonts w:ascii="Times New Roman" w:eastAsia="Cambria" w:hAnsi="Times New Roman" w:cs="Times New Roman"/>
                <w:sz w:val="24"/>
                <w:szCs w:val="24"/>
              </w:rPr>
              <w:t>Viết rõ hơn nội dung: sửa “</w:t>
            </w:r>
            <w:r w:rsidRPr="00D36B32">
              <w:rPr>
                <w:rFonts w:ascii="Times New Roman" w:eastAsia="Cambria" w:hAnsi="Times New Roman" w:cs="Times New Roman"/>
                <w:i/>
                <w:iCs/>
                <w:sz w:val="24"/>
                <w:szCs w:val="24"/>
              </w:rPr>
              <w:t>Cơ quan thanh tra y tế/dược”</w:t>
            </w:r>
            <w:r w:rsidRPr="00D36B32">
              <w:rPr>
                <w:rFonts w:ascii="Times New Roman" w:eastAsia="Cambria" w:hAnsi="Times New Roman" w:cs="Times New Roman"/>
                <w:sz w:val="24"/>
                <w:szCs w:val="24"/>
              </w:rPr>
              <w:t xml:space="preserve"> thành </w:t>
            </w:r>
            <w:r w:rsidRPr="00D36B32">
              <w:rPr>
                <w:rFonts w:ascii="Times New Roman" w:eastAsia="Cambria" w:hAnsi="Times New Roman" w:cs="Times New Roman"/>
                <w:i/>
                <w:sz w:val="24"/>
                <w:szCs w:val="24"/>
              </w:rPr>
              <w:t>“Cơ quan thanh tra y tế hoặc Cơ quan thanh tra dược”</w:t>
            </w:r>
          </w:p>
          <w:p w14:paraId="49521418" w14:textId="77777777" w:rsidR="00350739" w:rsidRPr="00D36B32" w:rsidRDefault="00350739" w:rsidP="009B74D1">
            <w:pPr>
              <w:spacing w:before="40" w:after="40"/>
              <w:jc w:val="both"/>
              <w:rPr>
                <w:rFonts w:ascii="Times New Roman" w:hAnsi="Times New Roman" w:cs="Times New Roman"/>
                <w:b/>
                <w:sz w:val="24"/>
                <w:szCs w:val="24"/>
              </w:rPr>
            </w:pPr>
          </w:p>
          <w:p w14:paraId="6CD9BC40" w14:textId="77777777" w:rsidR="00350739" w:rsidRPr="00D36B32" w:rsidRDefault="00350739"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 xml:space="preserve">Khuyến nghị </w:t>
            </w:r>
          </w:p>
          <w:p w14:paraId="71F3D462" w14:textId="77777777" w:rsidR="003D6B34" w:rsidRPr="00D36B32" w:rsidRDefault="00B269F1" w:rsidP="009B74D1">
            <w:pPr>
              <w:spacing w:before="40" w:after="40"/>
              <w:jc w:val="both"/>
              <w:rPr>
                <w:rFonts w:ascii="Times New Roman" w:eastAsia="Cambria" w:hAnsi="Times New Roman" w:cs="Times New Roman"/>
                <w:sz w:val="24"/>
                <w:szCs w:val="24"/>
              </w:rPr>
            </w:pPr>
            <w:r w:rsidRPr="00D36B32">
              <w:rPr>
                <w:rFonts w:ascii="Times New Roman" w:eastAsia="Cambria" w:hAnsi="Times New Roman" w:cs="Times New Roman"/>
                <w:sz w:val="24"/>
                <w:szCs w:val="24"/>
              </w:rPr>
              <w:t>Chúng tôi khuyến nghị sửa đổi như sau:</w:t>
            </w:r>
          </w:p>
          <w:p w14:paraId="57645022" w14:textId="77777777" w:rsidR="003D6B34" w:rsidRPr="00D36B32" w:rsidRDefault="00B269F1" w:rsidP="009B74D1">
            <w:pPr>
              <w:spacing w:before="40" w:after="40"/>
              <w:jc w:val="both"/>
              <w:rPr>
                <w:rFonts w:ascii="Times New Roman" w:eastAsia="Cambria" w:hAnsi="Times New Roman" w:cs="Times New Roman"/>
                <w:b/>
                <w:sz w:val="24"/>
                <w:szCs w:val="24"/>
              </w:rPr>
            </w:pPr>
            <w:r w:rsidRPr="00D36B32">
              <w:rPr>
                <w:rFonts w:ascii="Times New Roman" w:eastAsia="Cambria" w:hAnsi="Times New Roman" w:cs="Times New Roman"/>
                <w:b/>
                <w:sz w:val="24"/>
                <w:szCs w:val="24"/>
              </w:rPr>
              <w:t>Điều 12. Thủ tục thu hồi thuốc theo hình thức bắt buộc</w:t>
            </w:r>
          </w:p>
          <w:p w14:paraId="66251098" w14:textId="77777777" w:rsidR="003D6B34"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“2. Tiếp nhận thông tin về thuốc vi phạm của Sở Y tế tỉnh, thành phố trực thuộc Trung ương</w:t>
            </w:r>
          </w:p>
          <w:p w14:paraId="379990C3" w14:textId="77777777" w:rsidR="003D6B34"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a) Thông tin về chất lượng thuốc không đạt từ cơ sở kiểm nghiệm thuốc;</w:t>
            </w:r>
          </w:p>
          <w:p w14:paraId="34661CEA" w14:textId="7F6FD5DB" w:rsidR="003D6B34"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 xml:space="preserve">b) Thông tin về thuốc vi phạm do Cục Quản lý Dược, Cơ quan thanh tra y tế </w:t>
            </w:r>
            <w:r w:rsidRPr="00D36B32">
              <w:rPr>
                <w:rFonts w:ascii="Times New Roman" w:eastAsia="Cambria" w:hAnsi="Times New Roman" w:cs="Times New Roman"/>
                <w:b/>
                <w:bCs/>
                <w:i/>
                <w:iCs/>
                <w:sz w:val="24"/>
                <w:szCs w:val="24"/>
              </w:rPr>
              <w:t xml:space="preserve">hoặc Cơ quan thanh tra </w:t>
            </w:r>
            <w:r w:rsidR="00FD13E8" w:rsidRPr="00D36B32">
              <w:rPr>
                <w:rFonts w:ascii="Times New Roman" w:eastAsia="Cambria" w:hAnsi="Times New Roman" w:cs="Times New Roman"/>
                <w:b/>
                <w:bCs/>
                <w:i/>
                <w:iCs/>
                <w:strike/>
                <w:sz w:val="24"/>
                <w:szCs w:val="24"/>
              </w:rPr>
              <w:t>y tế/</w:t>
            </w:r>
            <w:r w:rsidRPr="00D36B32">
              <w:rPr>
                <w:rFonts w:ascii="Times New Roman" w:eastAsia="Cambria" w:hAnsi="Times New Roman" w:cs="Times New Roman"/>
                <w:i/>
                <w:iCs/>
                <w:sz w:val="24"/>
                <w:szCs w:val="24"/>
              </w:rPr>
              <w:t xml:space="preserve">dược </w:t>
            </w:r>
            <w:r w:rsidRPr="00D36B32">
              <w:rPr>
                <w:rFonts w:ascii="Times New Roman" w:eastAsia="Cambria" w:hAnsi="Times New Roman" w:cs="Times New Roman"/>
                <w:b/>
                <w:bCs/>
                <w:i/>
                <w:iCs/>
                <w:strike/>
                <w:sz w:val="24"/>
                <w:szCs w:val="24"/>
              </w:rPr>
              <w:t>phát hiện</w:t>
            </w:r>
            <w:r w:rsidRPr="00D36B32">
              <w:rPr>
                <w:rFonts w:ascii="Times New Roman" w:eastAsia="Cambria" w:hAnsi="Times New Roman" w:cs="Times New Roman"/>
                <w:i/>
                <w:iCs/>
                <w:sz w:val="24"/>
                <w:szCs w:val="24"/>
              </w:rPr>
              <w:t xml:space="preserve"> </w:t>
            </w:r>
            <w:r w:rsidR="00E97CFA" w:rsidRPr="00D36B32">
              <w:rPr>
                <w:rFonts w:ascii="Times New Roman" w:eastAsia="Cambria" w:hAnsi="Times New Roman" w:cs="Times New Roman"/>
                <w:i/>
                <w:iCs/>
                <w:sz w:val="24"/>
                <w:szCs w:val="24"/>
              </w:rPr>
              <w:t xml:space="preserve">phát hiện </w:t>
            </w:r>
            <w:r w:rsidRPr="00D36B32">
              <w:rPr>
                <w:rFonts w:ascii="Times New Roman" w:eastAsia="Cambria" w:hAnsi="Times New Roman" w:cs="Times New Roman"/>
                <w:i/>
                <w:iCs/>
                <w:sz w:val="24"/>
                <w:szCs w:val="24"/>
              </w:rPr>
              <w:t>trên địa bàn;</w:t>
            </w:r>
          </w:p>
          <w:p w14:paraId="47A7D8C2" w14:textId="2ED82091" w:rsidR="00350739" w:rsidRPr="00D36B32" w:rsidRDefault="00B269F1" w:rsidP="009B74D1">
            <w:pPr>
              <w:spacing w:before="40" w:after="40"/>
              <w:jc w:val="both"/>
              <w:rPr>
                <w:rFonts w:ascii="Times New Roman" w:hAnsi="Times New Roman" w:cs="Times New Roman"/>
                <w:b/>
                <w:sz w:val="24"/>
                <w:szCs w:val="24"/>
              </w:rPr>
            </w:pPr>
            <w:r w:rsidRPr="00D36B32">
              <w:rPr>
                <w:rFonts w:ascii="Times New Roman" w:eastAsia="Cambria" w:hAnsi="Times New Roman" w:cs="Times New Roman"/>
                <w:i/>
                <w:iCs/>
                <w:sz w:val="24"/>
                <w:szCs w:val="24"/>
              </w:rPr>
              <w:t>c) Thông tin về thuốc vi phạm (bao gồm cả thuốc giả, thuốc không rõ nguồn gốc) do cơ quan công an, hải quan, quản lý thị trường thuộc địa bàn tỉnh thành phố phát hiện”.</w:t>
            </w:r>
          </w:p>
        </w:tc>
        <w:tc>
          <w:tcPr>
            <w:tcW w:w="5490" w:type="dxa"/>
          </w:tcPr>
          <w:p w14:paraId="4C46BF51" w14:textId="77777777" w:rsidR="00535ED0" w:rsidRPr="00D36B32" w:rsidRDefault="00535ED0" w:rsidP="00535ED0">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lastRenderedPageBreak/>
              <w:t xml:space="preserve">Tiếp thu; điều chỉnh điểm c khoản 1 và điểm b khoản 2 Điều 13 của Thông tư: </w:t>
            </w:r>
          </w:p>
          <w:p w14:paraId="4622DB13" w14:textId="6B201D94" w:rsidR="00535ED0" w:rsidRPr="00D36B32" w:rsidRDefault="00535ED0" w:rsidP="00535ED0">
            <w:pPr>
              <w:spacing w:before="40" w:after="40"/>
              <w:jc w:val="both"/>
              <w:rPr>
                <w:rFonts w:ascii="Times New Roman" w:hAnsi="Times New Roman" w:cs="Times New Roman"/>
                <w:i/>
                <w:sz w:val="24"/>
                <w:szCs w:val="24"/>
                <w:lang w:val="en-US"/>
              </w:rPr>
            </w:pPr>
            <w:r w:rsidRPr="00D36B32">
              <w:rPr>
                <w:rFonts w:ascii="Times New Roman" w:hAnsi="Times New Roman" w:cs="Times New Roman"/>
                <w:i/>
                <w:sz w:val="24"/>
                <w:szCs w:val="24"/>
                <w:lang w:val="it-IT"/>
              </w:rPr>
              <w:t>c) Thông tin về thuốc vi phạm do Cục Quản lý Dược, Cơ quan thanh tra y tế hoặc Cơ quan thanh tra dược phát hiện.”</w:t>
            </w:r>
          </w:p>
          <w:p w14:paraId="423B5526" w14:textId="77777777" w:rsidR="00535ED0" w:rsidRPr="00D36B32" w:rsidRDefault="00535ED0" w:rsidP="00535ED0">
            <w:pPr>
              <w:spacing w:before="40" w:after="40"/>
              <w:jc w:val="both"/>
              <w:rPr>
                <w:rFonts w:ascii="Times New Roman" w:hAnsi="Times New Roman" w:cs="Times New Roman"/>
                <w:sz w:val="24"/>
                <w:szCs w:val="24"/>
                <w:lang w:val="en-US"/>
              </w:rPr>
            </w:pPr>
          </w:p>
          <w:p w14:paraId="3ED653DF" w14:textId="512651F4" w:rsidR="00535ED0" w:rsidRPr="00D36B32" w:rsidRDefault="00535ED0" w:rsidP="00535ED0">
            <w:pPr>
              <w:spacing w:before="40" w:after="40"/>
              <w:jc w:val="both"/>
              <w:rPr>
                <w:rFonts w:ascii="Times New Roman" w:eastAsia="Cambria" w:hAnsi="Times New Roman" w:cs="Times New Roman"/>
                <w:i/>
                <w:iCs/>
                <w:sz w:val="24"/>
                <w:szCs w:val="24"/>
              </w:rPr>
            </w:pPr>
            <w:r w:rsidRPr="00D36B32">
              <w:rPr>
                <w:rFonts w:ascii="Times New Roman" w:hAnsi="Times New Roman" w:cs="Times New Roman"/>
                <w:sz w:val="24"/>
                <w:szCs w:val="24"/>
                <w:lang w:val="en-US"/>
              </w:rPr>
              <w:t>“</w:t>
            </w:r>
            <w:r w:rsidRPr="00D36B32">
              <w:rPr>
                <w:rFonts w:ascii="Times New Roman" w:eastAsia="Cambria" w:hAnsi="Times New Roman" w:cs="Times New Roman"/>
                <w:i/>
                <w:iCs/>
                <w:sz w:val="24"/>
                <w:szCs w:val="24"/>
              </w:rPr>
              <w:t xml:space="preserve">b) Thông tin về thuốc vi phạm do Cục Quản lý Dược, Cơ quan thanh tra y tế </w:t>
            </w:r>
            <w:r w:rsidRPr="00D36B32">
              <w:rPr>
                <w:rFonts w:ascii="Times New Roman" w:eastAsia="Cambria" w:hAnsi="Times New Roman" w:cs="Times New Roman"/>
                <w:b/>
                <w:bCs/>
                <w:i/>
                <w:iCs/>
                <w:sz w:val="24"/>
                <w:szCs w:val="24"/>
              </w:rPr>
              <w:t xml:space="preserve">hoặc Cơ quan thanh tra </w:t>
            </w:r>
            <w:r w:rsidRPr="00D36B32">
              <w:rPr>
                <w:rFonts w:ascii="Times New Roman" w:eastAsia="Cambria" w:hAnsi="Times New Roman" w:cs="Times New Roman"/>
                <w:i/>
                <w:iCs/>
                <w:sz w:val="24"/>
                <w:szCs w:val="24"/>
              </w:rPr>
              <w:t>dược phát hiện trên địa bàn;</w:t>
            </w:r>
          </w:p>
          <w:p w14:paraId="0D3370D5" w14:textId="6F83CAA0" w:rsidR="00350739" w:rsidRPr="00D36B32" w:rsidRDefault="00350739" w:rsidP="009B74D1">
            <w:pPr>
              <w:spacing w:before="40" w:after="40"/>
              <w:jc w:val="both"/>
              <w:rPr>
                <w:rFonts w:ascii="Times New Roman" w:hAnsi="Times New Roman" w:cs="Times New Roman"/>
                <w:sz w:val="24"/>
                <w:szCs w:val="24"/>
                <w:lang w:val="en-US"/>
              </w:rPr>
            </w:pPr>
          </w:p>
        </w:tc>
      </w:tr>
      <w:tr w:rsidR="008A2E00" w:rsidRPr="00D36B32" w14:paraId="5B74E3EE" w14:textId="77777777" w:rsidTr="009B74D1">
        <w:trPr>
          <w:trHeight w:val="20"/>
        </w:trPr>
        <w:tc>
          <w:tcPr>
            <w:tcW w:w="900" w:type="dxa"/>
          </w:tcPr>
          <w:p w14:paraId="5DECA526" w14:textId="77777777" w:rsidR="008A2E00" w:rsidRPr="00D36B32" w:rsidRDefault="008A2E00" w:rsidP="009B74D1">
            <w:pPr>
              <w:spacing w:before="40" w:after="40"/>
              <w:jc w:val="center"/>
              <w:rPr>
                <w:rFonts w:ascii="Times New Roman" w:hAnsi="Times New Roman" w:cs="Times New Roman"/>
                <w:sz w:val="24"/>
                <w:szCs w:val="24"/>
              </w:rPr>
            </w:pPr>
          </w:p>
        </w:tc>
        <w:tc>
          <w:tcPr>
            <w:tcW w:w="2970" w:type="dxa"/>
          </w:tcPr>
          <w:p w14:paraId="5A889A9D" w14:textId="0DB368E7" w:rsidR="008A2E00" w:rsidRPr="00D36B32" w:rsidRDefault="008A2E00" w:rsidP="009B74D1">
            <w:pPr>
              <w:spacing w:before="40" w:after="40"/>
              <w:jc w:val="both"/>
              <w:rPr>
                <w:rFonts w:ascii="Times New Roman" w:hAnsi="Times New Roman" w:cs="Times New Roman"/>
                <w:sz w:val="24"/>
                <w:szCs w:val="24"/>
                <w:lang w:val="en-US"/>
              </w:rPr>
            </w:pPr>
          </w:p>
        </w:tc>
        <w:tc>
          <w:tcPr>
            <w:tcW w:w="4680" w:type="dxa"/>
          </w:tcPr>
          <w:p w14:paraId="6FD362E0" w14:textId="1D2ACAD1" w:rsidR="008A2E00" w:rsidRPr="00D36B32" w:rsidRDefault="00EB171C"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8. </w:t>
            </w:r>
            <w:r w:rsidR="008A2E00" w:rsidRPr="00D36B32">
              <w:rPr>
                <w:rFonts w:ascii="Times New Roman" w:hAnsi="Times New Roman" w:cs="Times New Roman"/>
                <w:b/>
                <w:sz w:val="24"/>
                <w:szCs w:val="24"/>
              </w:rPr>
              <w:t>Tham chiếu</w:t>
            </w:r>
          </w:p>
          <w:p w14:paraId="554DB2FA" w14:textId="77777777" w:rsidR="00D93B1A" w:rsidRPr="00D36B32" w:rsidRDefault="00B269F1" w:rsidP="009B74D1">
            <w:pPr>
              <w:spacing w:before="40" w:after="40"/>
              <w:jc w:val="both"/>
              <w:rPr>
                <w:rFonts w:ascii="Times New Roman" w:eastAsia="Cambria" w:hAnsi="Times New Roman" w:cs="Times New Roman"/>
                <w:b/>
                <w:sz w:val="24"/>
                <w:szCs w:val="24"/>
              </w:rPr>
            </w:pPr>
            <w:r w:rsidRPr="00D36B32">
              <w:rPr>
                <w:rFonts w:ascii="Times New Roman" w:eastAsia="Cambria" w:hAnsi="Times New Roman" w:cs="Times New Roman"/>
                <w:b/>
                <w:sz w:val="24"/>
                <w:szCs w:val="24"/>
              </w:rPr>
              <w:t>Điều 12. Thủ tục thu hồi thuốc theo hình thức bắt buộc</w:t>
            </w:r>
          </w:p>
          <w:p w14:paraId="5C37E1AB" w14:textId="77777777" w:rsidR="00D93B1A"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“3. Xác định mức độ vi phạm</w:t>
            </w:r>
          </w:p>
          <w:p w14:paraId="3B856A72" w14:textId="6A5A795B" w:rsidR="00D93B1A" w:rsidRPr="00D36B32" w:rsidRDefault="00B269F1"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lastRenderedPageBreak/>
              <w:t>a) Trong thời hạn 24 giờ, kể từ thời điểm tiếp nhận thông tin về thuốc vi phạm quy định tại các điểm a, c, d</w:t>
            </w:r>
            <w:r w:rsidR="002764E4" w:rsidRPr="00D36B32">
              <w:rPr>
                <w:rFonts w:ascii="Times New Roman" w:eastAsia="Cambria" w:hAnsi="Times New Roman" w:cs="Times New Roman"/>
                <w:i/>
                <w:iCs/>
                <w:sz w:val="24"/>
                <w:szCs w:val="24"/>
              </w:rPr>
              <w:t>, đ</w:t>
            </w:r>
            <w:r w:rsidRPr="00D36B32">
              <w:rPr>
                <w:rFonts w:ascii="Times New Roman" w:eastAsia="Cambria" w:hAnsi="Times New Roman" w:cs="Times New Roman"/>
                <w:i/>
                <w:iCs/>
                <w:sz w:val="24"/>
                <w:szCs w:val="24"/>
              </w:rPr>
              <w:t xml:space="preserve"> và e Khoản 1, Khoản 2 Điều này, Bộ Y tế (Cục Quản lý Dược), Sở Y tế</w:t>
            </w:r>
            <w:r w:rsidR="007F7F83" w:rsidRPr="00D36B32">
              <w:rPr>
                <w:rFonts w:ascii="Times New Roman" w:eastAsia="Cambria" w:hAnsi="Times New Roman" w:cs="Times New Roman"/>
                <w:i/>
                <w:iCs/>
                <w:sz w:val="24"/>
                <w:szCs w:val="24"/>
              </w:rPr>
              <w:t xml:space="preserve"> tiến hành xác định mức độ vi phạm của thuốc và kết luận về việc thu hồi thuốc vi phạm trên cơ sở đánh giá nguy cơ đối với sức khỏe của người sử dụng;</w:t>
            </w:r>
          </w:p>
          <w:p w14:paraId="1B8516D3" w14:textId="2C3AC702" w:rsidR="008A2E00" w:rsidRPr="00D36B32" w:rsidRDefault="007F7F83" w:rsidP="009B74D1">
            <w:pPr>
              <w:spacing w:before="40" w:after="40"/>
              <w:jc w:val="both"/>
              <w:rPr>
                <w:rFonts w:ascii="Times New Roman" w:hAnsi="Times New Roman" w:cs="Times New Roman"/>
                <w:b/>
                <w:i/>
                <w:iCs/>
                <w:sz w:val="24"/>
                <w:szCs w:val="24"/>
              </w:rPr>
            </w:pPr>
            <w:r w:rsidRPr="00D36B32">
              <w:rPr>
                <w:rFonts w:ascii="Times New Roman" w:eastAsia="Cambria" w:hAnsi="Times New Roman" w:cs="Times New Roman"/>
                <w:i/>
                <w:iCs/>
                <w:sz w:val="24"/>
                <w:szCs w:val="24"/>
              </w:rPr>
              <w:t>Trường hợp cần xin ý kiến của Hội đồng tư vấn cấp giấy đăng ký lưu hành thuốc để xác định mức độ vi phạm theo quy định tại mục IV Phụ lục II ban hành kèm theo Thông tư này, thời hạn xác định mức độ vi phạm của thuốc phải thực hiện tối đa 7 ngày”.</w:t>
            </w:r>
          </w:p>
          <w:p w14:paraId="5BC96269" w14:textId="77777777" w:rsidR="008A2E00" w:rsidRPr="00D36B32" w:rsidRDefault="008A2E00" w:rsidP="009B74D1">
            <w:pPr>
              <w:spacing w:before="40" w:after="40"/>
              <w:jc w:val="both"/>
              <w:rPr>
                <w:rFonts w:ascii="Times New Roman" w:hAnsi="Times New Roman" w:cs="Times New Roman"/>
                <w:b/>
                <w:sz w:val="24"/>
                <w:szCs w:val="24"/>
              </w:rPr>
            </w:pPr>
          </w:p>
          <w:p w14:paraId="57D1341A" w14:textId="77777777" w:rsidR="008A2E00" w:rsidRPr="00D36B32" w:rsidRDefault="008A2E00"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0FC8C11C" w14:textId="64E6D0CF" w:rsidR="008A2E00" w:rsidRPr="00D36B32" w:rsidRDefault="00B269F1" w:rsidP="009B74D1">
            <w:pPr>
              <w:spacing w:before="40" w:after="40"/>
              <w:jc w:val="both"/>
              <w:rPr>
                <w:rFonts w:ascii="Times New Roman" w:hAnsi="Times New Roman" w:cs="Times New Roman"/>
                <w:b/>
                <w:sz w:val="24"/>
                <w:szCs w:val="24"/>
              </w:rPr>
            </w:pPr>
            <w:r w:rsidRPr="00D36B32">
              <w:rPr>
                <w:rFonts w:ascii="Times New Roman" w:eastAsia="Cambria" w:hAnsi="Times New Roman" w:cs="Times New Roman"/>
                <w:sz w:val="24"/>
                <w:szCs w:val="24"/>
              </w:rPr>
              <w:t>Đề nghị chỉnh sửa cách dùng từ, thay “</w:t>
            </w:r>
            <w:r w:rsidRPr="00D36B32">
              <w:rPr>
                <w:rFonts w:ascii="Times New Roman" w:eastAsia="Cambria" w:hAnsi="Times New Roman" w:cs="Times New Roman"/>
                <w:i/>
                <w:iCs/>
                <w:sz w:val="24"/>
                <w:szCs w:val="24"/>
              </w:rPr>
              <w:t>tối đa</w:t>
            </w:r>
            <w:r w:rsidRPr="00D36B32">
              <w:rPr>
                <w:rFonts w:ascii="Times New Roman" w:eastAsia="Cambria" w:hAnsi="Times New Roman" w:cs="Times New Roman"/>
                <w:sz w:val="24"/>
                <w:szCs w:val="24"/>
              </w:rPr>
              <w:t>” bằng “</w:t>
            </w:r>
            <w:r w:rsidRPr="00D36B32">
              <w:rPr>
                <w:rFonts w:ascii="Times New Roman" w:eastAsia="Cambria" w:hAnsi="Times New Roman" w:cs="Times New Roman"/>
                <w:i/>
                <w:iCs/>
                <w:sz w:val="24"/>
                <w:szCs w:val="24"/>
              </w:rPr>
              <w:t>trong vòng</w:t>
            </w:r>
            <w:r w:rsidRPr="00D36B32">
              <w:rPr>
                <w:rFonts w:ascii="Times New Roman" w:eastAsia="Cambria" w:hAnsi="Times New Roman" w:cs="Times New Roman"/>
                <w:sz w:val="24"/>
                <w:szCs w:val="24"/>
              </w:rPr>
              <w:t>” nhằm tạo điều kiện cho Sở Y tế có đủ thời gian xác định mức độ vi phạm, đặc biệt trong trường hợp cần xin ý kiến của Hội đồng Tư vấn cấp giấy đăng ký lưu hành thuốc đối với những vi phạm khó xác định mức độ.</w:t>
            </w:r>
          </w:p>
          <w:p w14:paraId="23A505B9" w14:textId="77777777" w:rsidR="008A2E00" w:rsidRPr="00D36B32" w:rsidRDefault="008A2E00" w:rsidP="009B74D1">
            <w:pPr>
              <w:spacing w:before="40" w:after="40"/>
              <w:jc w:val="both"/>
              <w:rPr>
                <w:rFonts w:ascii="Times New Roman" w:hAnsi="Times New Roman" w:cs="Times New Roman"/>
                <w:b/>
                <w:sz w:val="24"/>
                <w:szCs w:val="24"/>
              </w:rPr>
            </w:pPr>
          </w:p>
          <w:p w14:paraId="067924BB" w14:textId="77777777" w:rsidR="008A2E00" w:rsidRPr="00D36B32" w:rsidRDefault="008A2E00" w:rsidP="009B74D1">
            <w:pPr>
              <w:spacing w:before="40" w:after="40"/>
              <w:jc w:val="both"/>
              <w:rPr>
                <w:rFonts w:ascii="Times New Roman" w:hAnsi="Times New Roman" w:cs="Times New Roman"/>
                <w:b/>
                <w:sz w:val="24"/>
                <w:szCs w:val="24"/>
              </w:rPr>
            </w:pPr>
            <w:r w:rsidRPr="00D36B32">
              <w:rPr>
                <w:rFonts w:ascii="Times New Roman" w:hAnsi="Times New Roman" w:cs="Times New Roman"/>
                <w:b/>
                <w:sz w:val="24"/>
                <w:szCs w:val="24"/>
              </w:rPr>
              <w:t xml:space="preserve">Khuyến nghị </w:t>
            </w:r>
          </w:p>
          <w:p w14:paraId="0D8D637E" w14:textId="77777777" w:rsidR="002764E4" w:rsidRPr="00D36B32" w:rsidRDefault="00B269F1" w:rsidP="009B74D1">
            <w:pPr>
              <w:spacing w:before="40" w:after="40"/>
              <w:jc w:val="both"/>
              <w:rPr>
                <w:rFonts w:ascii="Times New Roman" w:eastAsia="Cambria" w:hAnsi="Times New Roman" w:cs="Times New Roman"/>
                <w:sz w:val="24"/>
                <w:szCs w:val="24"/>
                <w:lang w:val="en-US"/>
              </w:rPr>
            </w:pPr>
            <w:r w:rsidRPr="00D36B32">
              <w:rPr>
                <w:rFonts w:ascii="Times New Roman" w:eastAsia="Cambria" w:hAnsi="Times New Roman" w:cs="Times New Roman"/>
                <w:sz w:val="24"/>
                <w:szCs w:val="24"/>
              </w:rPr>
              <w:t>Chúng tôi khuyến nghị sửa đổi như sau:</w:t>
            </w:r>
          </w:p>
          <w:p w14:paraId="274AC505" w14:textId="77777777" w:rsidR="002764E4" w:rsidRPr="00D36B32" w:rsidRDefault="00B269F1" w:rsidP="009B74D1">
            <w:pPr>
              <w:spacing w:before="40" w:after="40"/>
              <w:jc w:val="both"/>
              <w:rPr>
                <w:rFonts w:ascii="Times New Roman" w:eastAsia="Cambria" w:hAnsi="Times New Roman" w:cs="Times New Roman"/>
                <w:b/>
                <w:sz w:val="24"/>
                <w:szCs w:val="24"/>
                <w:lang w:val="en-US"/>
              </w:rPr>
            </w:pPr>
            <w:r w:rsidRPr="00D36B32">
              <w:rPr>
                <w:rFonts w:ascii="Times New Roman" w:eastAsia="Cambria" w:hAnsi="Times New Roman" w:cs="Times New Roman"/>
                <w:b/>
                <w:sz w:val="24"/>
                <w:szCs w:val="24"/>
              </w:rPr>
              <w:t>Điều 12. Thủ tục thu hồi thuốc theo hình thức bắt buộc</w:t>
            </w:r>
          </w:p>
          <w:p w14:paraId="09726C66" w14:textId="77777777" w:rsidR="002764E4" w:rsidRPr="00D36B32" w:rsidRDefault="00B269F1" w:rsidP="009B74D1">
            <w:pPr>
              <w:spacing w:before="40" w:after="40"/>
              <w:jc w:val="both"/>
              <w:rPr>
                <w:rFonts w:ascii="Times New Roman" w:eastAsia="Cambria" w:hAnsi="Times New Roman" w:cs="Times New Roman"/>
                <w:i/>
                <w:iCs/>
                <w:sz w:val="24"/>
                <w:szCs w:val="24"/>
                <w:lang w:val="en-US"/>
              </w:rPr>
            </w:pPr>
            <w:r w:rsidRPr="00D36B32">
              <w:rPr>
                <w:rFonts w:ascii="Times New Roman" w:eastAsia="Cambria" w:hAnsi="Times New Roman" w:cs="Times New Roman"/>
                <w:i/>
                <w:iCs/>
                <w:sz w:val="24"/>
                <w:szCs w:val="24"/>
              </w:rPr>
              <w:t>“3. Xác định mức độ vi phạm</w:t>
            </w:r>
          </w:p>
          <w:p w14:paraId="06BBB5DD" w14:textId="6ED6AF09" w:rsidR="002764E4" w:rsidRPr="00D36B32" w:rsidRDefault="00B269F1" w:rsidP="009B74D1">
            <w:pPr>
              <w:spacing w:before="40" w:after="40"/>
              <w:jc w:val="both"/>
              <w:rPr>
                <w:rFonts w:ascii="Times New Roman" w:eastAsia="Cambria" w:hAnsi="Times New Roman" w:cs="Times New Roman"/>
                <w:i/>
                <w:iCs/>
                <w:sz w:val="24"/>
                <w:szCs w:val="24"/>
                <w:lang w:val="en-US"/>
              </w:rPr>
            </w:pPr>
            <w:r w:rsidRPr="00D36B32">
              <w:rPr>
                <w:rFonts w:ascii="Times New Roman" w:eastAsia="Cambria" w:hAnsi="Times New Roman" w:cs="Times New Roman"/>
                <w:i/>
                <w:iCs/>
                <w:sz w:val="24"/>
                <w:szCs w:val="24"/>
              </w:rPr>
              <w:t>a) Trong thời hạn trong vòng 24 giờ, kể từ thời điểm tiếp nhận thông tin về thuốc vi phạm quy định tại các điểm a, c, d</w:t>
            </w:r>
            <w:r w:rsidR="00971067" w:rsidRPr="00D36B32">
              <w:rPr>
                <w:rFonts w:ascii="Times New Roman" w:eastAsia="Cambria" w:hAnsi="Times New Roman" w:cs="Times New Roman"/>
                <w:i/>
                <w:iCs/>
                <w:sz w:val="24"/>
                <w:szCs w:val="24"/>
                <w:lang w:val="en-US"/>
              </w:rPr>
              <w:t>, đ</w:t>
            </w:r>
            <w:r w:rsidRPr="00D36B32">
              <w:rPr>
                <w:rFonts w:ascii="Times New Roman" w:eastAsia="Cambria" w:hAnsi="Times New Roman" w:cs="Times New Roman"/>
                <w:i/>
                <w:iCs/>
                <w:sz w:val="24"/>
                <w:szCs w:val="24"/>
              </w:rPr>
              <w:t xml:space="preserve"> và e Khoản 1, Khoản </w:t>
            </w:r>
            <w:r w:rsidRPr="00D36B32">
              <w:rPr>
                <w:rFonts w:ascii="Times New Roman" w:eastAsia="Cambria" w:hAnsi="Times New Roman" w:cs="Times New Roman"/>
                <w:i/>
                <w:iCs/>
                <w:sz w:val="24"/>
                <w:szCs w:val="24"/>
              </w:rPr>
              <w:lastRenderedPageBreak/>
              <w:t xml:space="preserve">2 Điều này, </w:t>
            </w:r>
            <w:r w:rsidR="007F7F83" w:rsidRPr="00D36B32">
              <w:rPr>
                <w:rFonts w:ascii="Times New Roman" w:eastAsia="Cambria" w:hAnsi="Times New Roman" w:cs="Times New Roman"/>
                <w:i/>
                <w:iCs/>
                <w:sz w:val="24"/>
                <w:szCs w:val="24"/>
              </w:rPr>
              <w:t>Bộ Y tế (Cục Quản lý Dược), Sở Y tế tiến hành xác định mức độ vi phạm của thuốc và kết luận về việc thu hồi thuốc vi phạm trên cơ sở đánh giá nguy cơ đối với sức khỏe của người sử dụng;</w:t>
            </w:r>
          </w:p>
          <w:p w14:paraId="45A063E2" w14:textId="1C6FC3EA" w:rsidR="008A2E00" w:rsidRPr="00D36B32" w:rsidRDefault="007F7F83" w:rsidP="009B74D1">
            <w:pPr>
              <w:spacing w:before="40" w:after="40"/>
              <w:jc w:val="both"/>
              <w:rPr>
                <w:rFonts w:ascii="Times New Roman" w:hAnsi="Times New Roman" w:cs="Times New Roman"/>
                <w:b/>
                <w:i/>
                <w:iCs/>
                <w:sz w:val="24"/>
                <w:szCs w:val="24"/>
              </w:rPr>
            </w:pPr>
            <w:r w:rsidRPr="00D36B32">
              <w:rPr>
                <w:rFonts w:ascii="Times New Roman" w:eastAsia="Cambria" w:hAnsi="Times New Roman" w:cs="Times New Roman"/>
                <w:i/>
                <w:iCs/>
                <w:sz w:val="24"/>
                <w:szCs w:val="24"/>
              </w:rPr>
              <w:t xml:space="preserve">Trường hợp cần xin ý kiến của Hội đồng tư vấn cấp giấy đăng ký lưu hành thuốc để xác định mức độ vi phạm theo quy định tại mục IV Phụ lục II ban hành kèm theo Thông tư này, thời hạn xác định mức độ vi phạm của thuốc phải thực hiện </w:t>
            </w:r>
            <w:r w:rsidRPr="00D36B32">
              <w:rPr>
                <w:rFonts w:ascii="Times New Roman" w:eastAsia="Cambria" w:hAnsi="Times New Roman" w:cs="Times New Roman"/>
                <w:b/>
                <w:bCs/>
                <w:i/>
                <w:iCs/>
                <w:sz w:val="24"/>
                <w:szCs w:val="24"/>
              </w:rPr>
              <w:t xml:space="preserve">trong vòng </w:t>
            </w:r>
            <w:r w:rsidRPr="00D36B32">
              <w:rPr>
                <w:rFonts w:ascii="Times New Roman" w:eastAsia="Cambria" w:hAnsi="Times New Roman" w:cs="Times New Roman"/>
                <w:b/>
                <w:bCs/>
                <w:i/>
                <w:iCs/>
                <w:strike/>
                <w:sz w:val="24"/>
                <w:szCs w:val="24"/>
              </w:rPr>
              <w:t>tối đa</w:t>
            </w:r>
            <w:r w:rsidRPr="00D36B32">
              <w:rPr>
                <w:rFonts w:ascii="Times New Roman" w:eastAsia="Cambria" w:hAnsi="Times New Roman" w:cs="Times New Roman"/>
                <w:i/>
                <w:iCs/>
                <w:sz w:val="24"/>
                <w:szCs w:val="24"/>
              </w:rPr>
              <w:t xml:space="preserve"> 7 ngày”.</w:t>
            </w:r>
          </w:p>
        </w:tc>
        <w:tc>
          <w:tcPr>
            <w:tcW w:w="5490" w:type="dxa"/>
          </w:tcPr>
          <w:p w14:paraId="2AAE7FC2" w14:textId="77777777" w:rsidR="00535ED0" w:rsidRPr="00D36B32" w:rsidRDefault="00535ED0" w:rsidP="00535ED0">
            <w:pPr>
              <w:spacing w:before="40" w:after="40"/>
              <w:jc w:val="both"/>
              <w:rPr>
                <w:rFonts w:ascii="Times New Roman" w:hAnsi="Times New Roman" w:cs="Times New Roman"/>
                <w:sz w:val="24"/>
                <w:szCs w:val="24"/>
                <w:lang w:val="en-US"/>
              </w:rPr>
            </w:pPr>
            <w:r w:rsidRPr="00D36B32">
              <w:rPr>
                <w:rFonts w:ascii="Times New Roman" w:hAnsi="Times New Roman" w:cs="Times New Roman"/>
                <w:sz w:val="24"/>
                <w:szCs w:val="24"/>
                <w:lang w:val="en-US"/>
              </w:rPr>
              <w:lastRenderedPageBreak/>
              <w:t>Tiếp thu; điều chỉnh điểm a khoản 3 Điều 13 của Thông tư: “</w:t>
            </w:r>
          </w:p>
          <w:p w14:paraId="53F7A35D" w14:textId="03680115" w:rsidR="00535ED0" w:rsidRPr="00D36B32" w:rsidRDefault="00535ED0" w:rsidP="00535ED0">
            <w:pPr>
              <w:spacing w:before="40" w:after="40"/>
              <w:jc w:val="both"/>
              <w:rPr>
                <w:rFonts w:ascii="Times New Roman" w:hAnsi="Times New Roman" w:cs="Times New Roman"/>
                <w:i/>
                <w:sz w:val="24"/>
                <w:szCs w:val="24"/>
                <w:lang w:val="pl-PL"/>
              </w:rPr>
            </w:pPr>
            <w:r w:rsidRPr="00D36B32">
              <w:rPr>
                <w:rFonts w:ascii="Times New Roman" w:hAnsi="Times New Roman" w:cs="Times New Roman"/>
                <w:sz w:val="24"/>
                <w:szCs w:val="24"/>
                <w:lang w:val="pl-PL"/>
              </w:rPr>
              <w:t>a</w:t>
            </w:r>
            <w:r w:rsidRPr="00D36B32">
              <w:rPr>
                <w:rFonts w:ascii="Times New Roman" w:hAnsi="Times New Roman" w:cs="Times New Roman"/>
                <w:i/>
                <w:sz w:val="24"/>
                <w:szCs w:val="24"/>
                <w:lang w:val="pl-PL"/>
              </w:rPr>
              <w:t xml:space="preserve">) Trong thời hạn 24 giờ, kể từ thời điểm tiếp nhận thông tin về thuốc vi phạm quy định tại các điểm a, c, d và đ Khoản 1, Khoản 2 Điều này, Bộ Y tế (Cục Quản lý </w:t>
            </w:r>
            <w:r w:rsidRPr="00D36B32">
              <w:rPr>
                <w:rFonts w:ascii="Times New Roman" w:hAnsi="Times New Roman" w:cs="Times New Roman"/>
                <w:i/>
                <w:sz w:val="24"/>
                <w:szCs w:val="24"/>
                <w:lang w:val="pl-PL"/>
              </w:rPr>
              <w:lastRenderedPageBreak/>
              <w:t>Dược), Sở Y tế tiến hành xác định mức độ vi phạm của thuốc và kết luận về việc thu hồi thuốc vi phạm trên cơ sở đánh giá nguy cơ đối với sức khỏe của người sử dụng;</w:t>
            </w:r>
          </w:p>
          <w:p w14:paraId="5E4305C9" w14:textId="66356D49" w:rsidR="00535ED0" w:rsidRPr="00D36B32" w:rsidRDefault="00535ED0" w:rsidP="00535ED0">
            <w:pPr>
              <w:spacing w:before="40" w:after="40"/>
              <w:jc w:val="both"/>
              <w:rPr>
                <w:rFonts w:ascii="Times New Roman" w:hAnsi="Times New Roman" w:cs="Times New Roman"/>
                <w:i/>
                <w:sz w:val="24"/>
                <w:szCs w:val="24"/>
                <w:lang w:val="pl-PL"/>
              </w:rPr>
            </w:pPr>
            <w:r w:rsidRPr="00D36B32">
              <w:rPr>
                <w:rFonts w:ascii="Times New Roman" w:hAnsi="Times New Roman" w:cs="Times New Roman"/>
                <w:i/>
                <w:sz w:val="24"/>
                <w:szCs w:val="24"/>
                <w:lang w:val="pl-PL"/>
              </w:rPr>
              <w:t xml:space="preserve">Trường hợp cần xin ý kiến của Hội đồng tư vấn cấp giấy đăng ký lưu hành thuốc để xác định mức độ vi phạm theo quy định tại mục IV Phụ lục II ban hành kèm theo Thông tư này, thời hạn xác định mức độ vi phạm của thuốc phải thực hiện </w:t>
            </w:r>
            <w:r w:rsidRPr="00D36B32">
              <w:rPr>
                <w:rFonts w:ascii="Times New Roman" w:hAnsi="Times New Roman" w:cs="Times New Roman"/>
                <w:b/>
                <w:i/>
                <w:color w:val="FF0000"/>
                <w:sz w:val="24"/>
                <w:szCs w:val="24"/>
                <w:lang w:val="pl-PL"/>
              </w:rPr>
              <w:t>trong vòng</w:t>
            </w:r>
            <w:r w:rsidRPr="00D36B32">
              <w:rPr>
                <w:rFonts w:ascii="Times New Roman" w:hAnsi="Times New Roman" w:cs="Times New Roman"/>
                <w:i/>
                <w:color w:val="FF0000"/>
                <w:sz w:val="24"/>
                <w:szCs w:val="24"/>
                <w:lang w:val="pl-PL"/>
              </w:rPr>
              <w:t xml:space="preserve"> </w:t>
            </w:r>
            <w:r w:rsidRPr="00D36B32">
              <w:rPr>
                <w:rFonts w:ascii="Times New Roman" w:hAnsi="Times New Roman" w:cs="Times New Roman"/>
                <w:i/>
                <w:sz w:val="24"/>
                <w:szCs w:val="24"/>
                <w:lang w:val="pl-PL"/>
              </w:rPr>
              <w:t>7 ngày”.</w:t>
            </w:r>
          </w:p>
          <w:p w14:paraId="3524AFB1" w14:textId="014F22D3" w:rsidR="008A2E00" w:rsidRPr="00D36B32" w:rsidRDefault="008A2E00" w:rsidP="009B74D1">
            <w:pPr>
              <w:spacing w:before="40" w:after="40"/>
              <w:jc w:val="both"/>
              <w:rPr>
                <w:rFonts w:ascii="Times New Roman" w:hAnsi="Times New Roman" w:cs="Times New Roman"/>
                <w:sz w:val="24"/>
                <w:szCs w:val="24"/>
                <w:lang w:val="en-US"/>
              </w:rPr>
            </w:pPr>
          </w:p>
        </w:tc>
      </w:tr>
      <w:tr w:rsidR="008A2E00" w:rsidRPr="00D36B32" w14:paraId="2C2398F3" w14:textId="77777777" w:rsidTr="009B74D1">
        <w:trPr>
          <w:trHeight w:val="20"/>
        </w:trPr>
        <w:tc>
          <w:tcPr>
            <w:tcW w:w="900" w:type="dxa"/>
          </w:tcPr>
          <w:p w14:paraId="68906F53" w14:textId="77777777" w:rsidR="008A2E00" w:rsidRPr="00D36B32" w:rsidRDefault="008A2E00" w:rsidP="009B74D1">
            <w:pPr>
              <w:spacing w:before="40" w:after="40"/>
              <w:jc w:val="center"/>
              <w:rPr>
                <w:rFonts w:ascii="Times New Roman" w:hAnsi="Times New Roman" w:cs="Times New Roman"/>
                <w:sz w:val="24"/>
                <w:szCs w:val="24"/>
              </w:rPr>
            </w:pPr>
          </w:p>
        </w:tc>
        <w:tc>
          <w:tcPr>
            <w:tcW w:w="2970" w:type="dxa"/>
          </w:tcPr>
          <w:p w14:paraId="080BA77C" w14:textId="18F68B53" w:rsidR="008A2E00" w:rsidRPr="00D36B32" w:rsidRDefault="008A2E00" w:rsidP="009B74D1">
            <w:pPr>
              <w:spacing w:before="40" w:after="40"/>
              <w:jc w:val="both"/>
              <w:rPr>
                <w:rFonts w:ascii="Times New Roman" w:hAnsi="Times New Roman" w:cs="Times New Roman"/>
                <w:sz w:val="24"/>
                <w:szCs w:val="24"/>
                <w:lang w:val="en-US"/>
              </w:rPr>
            </w:pPr>
          </w:p>
        </w:tc>
        <w:tc>
          <w:tcPr>
            <w:tcW w:w="4680" w:type="dxa"/>
          </w:tcPr>
          <w:p w14:paraId="7082D127" w14:textId="6FDD5443" w:rsidR="008A2E00" w:rsidRPr="00D36B32" w:rsidRDefault="004345C1"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lang w:val="en-US"/>
              </w:rPr>
              <w:t xml:space="preserve">9. </w:t>
            </w:r>
            <w:r w:rsidR="008A2E00" w:rsidRPr="00D36B32">
              <w:rPr>
                <w:rFonts w:ascii="Times New Roman" w:hAnsi="Times New Roman" w:cs="Times New Roman"/>
                <w:b/>
                <w:sz w:val="24"/>
                <w:szCs w:val="24"/>
              </w:rPr>
              <w:t>Tham chiếu</w:t>
            </w:r>
          </w:p>
          <w:p w14:paraId="06A39AFF" w14:textId="77777777" w:rsidR="00E42B75" w:rsidRPr="00D36B32" w:rsidRDefault="00A04949" w:rsidP="009B74D1">
            <w:pPr>
              <w:spacing w:before="40" w:after="40"/>
              <w:jc w:val="both"/>
              <w:rPr>
                <w:rFonts w:ascii="Times New Roman" w:eastAsia="Cambria" w:hAnsi="Times New Roman" w:cs="Times New Roman"/>
                <w:b/>
                <w:sz w:val="24"/>
                <w:szCs w:val="24"/>
                <w:lang w:val="en-US"/>
              </w:rPr>
            </w:pPr>
            <w:r w:rsidRPr="00D36B32">
              <w:rPr>
                <w:rFonts w:ascii="Times New Roman" w:eastAsia="Cambria" w:hAnsi="Times New Roman" w:cs="Times New Roman"/>
                <w:b/>
                <w:sz w:val="24"/>
                <w:szCs w:val="24"/>
              </w:rPr>
              <w:t>Điều 12. Thủ tục thu hồi thuốc theo hình thức bắt buộc</w:t>
            </w:r>
          </w:p>
          <w:p w14:paraId="7F6520C5" w14:textId="77777777" w:rsidR="00E42B75" w:rsidRPr="00D36B32" w:rsidRDefault="00A04949" w:rsidP="009B74D1">
            <w:pPr>
              <w:spacing w:before="40" w:after="40"/>
              <w:jc w:val="both"/>
              <w:rPr>
                <w:rFonts w:ascii="Times New Roman" w:eastAsia="Cambria" w:hAnsi="Times New Roman" w:cs="Times New Roman"/>
                <w:i/>
                <w:iCs/>
                <w:sz w:val="24"/>
                <w:szCs w:val="24"/>
                <w:lang w:val="en-US"/>
              </w:rPr>
            </w:pPr>
            <w:r w:rsidRPr="00D36B32">
              <w:rPr>
                <w:rFonts w:ascii="Times New Roman" w:eastAsia="Cambria" w:hAnsi="Times New Roman" w:cs="Times New Roman"/>
                <w:i/>
                <w:iCs/>
                <w:sz w:val="24"/>
                <w:szCs w:val="24"/>
              </w:rPr>
              <w:t>“8. Báo cáo kết quả thu hồi, đánh giá hiệu quả thu hồi và xử lý bổ sung:</w:t>
            </w:r>
          </w:p>
          <w:p w14:paraId="164607DA" w14:textId="4B017F57" w:rsidR="008A2E00" w:rsidRPr="00B81E69" w:rsidRDefault="00A04949" w:rsidP="009B74D1">
            <w:pPr>
              <w:spacing w:before="40" w:after="40"/>
              <w:jc w:val="both"/>
              <w:rPr>
                <w:rFonts w:ascii="Times New Roman" w:hAnsi="Times New Roman" w:cs="Times New Roman"/>
                <w:b/>
                <w:i/>
                <w:iCs/>
                <w:sz w:val="24"/>
                <w:szCs w:val="24"/>
              </w:rPr>
            </w:pPr>
            <w:r w:rsidRPr="00D36B32">
              <w:rPr>
                <w:rFonts w:ascii="Times New Roman" w:eastAsia="Cambria" w:hAnsi="Times New Roman" w:cs="Times New Roman"/>
                <w:i/>
                <w:iCs/>
                <w:sz w:val="24"/>
                <w:szCs w:val="24"/>
              </w:rPr>
              <w:t xml:space="preserve">a) Trong thời hạn 01 ngày đối với trường hợp thu hồi mức độ 1, 03 ngày đối với trường hợp thu hồi mức độ 2, mức độ 3 kể từ ngày hoàn thành việc thu hồi, cơ sở chịu trách nhiệm thực hiện thu hồi phải báo cáo bằng văn bản kết quả thu hồi </w:t>
            </w:r>
            <w:r w:rsidR="00B05857" w:rsidRPr="00D36B32">
              <w:rPr>
                <w:rFonts w:ascii="Times New Roman" w:eastAsia="Cambria" w:hAnsi="Times New Roman" w:cs="Times New Roman"/>
                <w:i/>
                <w:iCs/>
                <w:sz w:val="24"/>
                <w:szCs w:val="24"/>
                <w:lang w:val="en-US"/>
              </w:rPr>
              <w:t>về</w:t>
            </w:r>
            <w:r w:rsidRPr="00D36B32">
              <w:rPr>
                <w:rFonts w:ascii="Times New Roman" w:eastAsia="Cambria" w:hAnsi="Times New Roman" w:cs="Times New Roman"/>
                <w:i/>
                <w:iCs/>
                <w:sz w:val="24"/>
                <w:szCs w:val="24"/>
              </w:rPr>
              <w:t xml:space="preserve"> Bộ Y tế (Cục Quản lý Dược) và Sở Y tế trên địa bàn cơ sở kinh doanh dược chịu trách nhiệm thu hồi thuốc.”</w:t>
            </w:r>
          </w:p>
          <w:p w14:paraId="17A7F0CB" w14:textId="77777777" w:rsidR="008A2E00" w:rsidRPr="00D36B32" w:rsidRDefault="008A2E00"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Ý kiến</w:t>
            </w:r>
          </w:p>
          <w:p w14:paraId="19F943A2" w14:textId="77777777" w:rsidR="000552B5" w:rsidRPr="00D36B32" w:rsidRDefault="00A04949" w:rsidP="009B74D1">
            <w:pPr>
              <w:spacing w:before="40" w:after="40"/>
              <w:jc w:val="both"/>
              <w:rPr>
                <w:rFonts w:ascii="Times New Roman" w:eastAsia="Cambria" w:hAnsi="Times New Roman" w:cs="Times New Roman"/>
                <w:sz w:val="24"/>
                <w:szCs w:val="24"/>
                <w:lang w:val="en-US"/>
              </w:rPr>
            </w:pPr>
            <w:r w:rsidRPr="00D36B32">
              <w:rPr>
                <w:rFonts w:ascii="Times New Roman" w:eastAsia="Cambria" w:hAnsi="Times New Roman" w:cs="Times New Roman"/>
                <w:sz w:val="24"/>
                <w:szCs w:val="24"/>
              </w:rPr>
              <w:t>- Đề nghị làm rõ thời gian quy định là ngày làm việc.</w:t>
            </w:r>
          </w:p>
          <w:p w14:paraId="20CD50DF" w14:textId="190C9F95" w:rsidR="008A2E00" w:rsidRPr="00D36B32" w:rsidRDefault="00A04949" w:rsidP="009B74D1">
            <w:pPr>
              <w:spacing w:before="40" w:after="40"/>
              <w:jc w:val="both"/>
              <w:rPr>
                <w:rFonts w:ascii="Times New Roman" w:hAnsi="Times New Roman" w:cs="Times New Roman"/>
                <w:b/>
                <w:sz w:val="24"/>
                <w:szCs w:val="24"/>
              </w:rPr>
            </w:pPr>
            <w:r w:rsidRPr="00D36B32">
              <w:rPr>
                <w:rFonts w:ascii="Times New Roman" w:eastAsia="Cambria" w:hAnsi="Times New Roman" w:cs="Times New Roman"/>
                <w:sz w:val="24"/>
                <w:szCs w:val="24"/>
              </w:rPr>
              <w:t xml:space="preserve">- Việc thu hồi, đánh giá hiệu quả thu hồi và xử lý bổ sung thường đòi hỏi nhiều thời gian để thu thập dữ liệu, phân tích và lập báo cáo chi tiết. Thời gian 1 ngày đối với trường hợp thu hồi mức độ 1 và 3 ngày đối với trường hợp thu </w:t>
            </w:r>
            <w:r w:rsidRPr="00D36B32">
              <w:rPr>
                <w:rFonts w:ascii="Times New Roman" w:eastAsia="Cambria" w:hAnsi="Times New Roman" w:cs="Times New Roman"/>
                <w:sz w:val="24"/>
                <w:szCs w:val="24"/>
              </w:rPr>
              <w:lastRenderedPageBreak/>
              <w:t xml:space="preserve">hồi mức độ 2, mức độ 3 </w:t>
            </w:r>
            <w:r w:rsidR="000552B5" w:rsidRPr="00D36B32">
              <w:rPr>
                <w:rFonts w:ascii="Times New Roman" w:eastAsia="Cambria" w:hAnsi="Times New Roman" w:cs="Times New Roman"/>
                <w:sz w:val="24"/>
                <w:szCs w:val="24"/>
              </w:rPr>
              <w:t>có thể không đủ để hoàn thành m</w:t>
            </w:r>
            <w:r w:rsidRPr="00D36B32">
              <w:rPr>
                <w:rFonts w:ascii="Times New Roman" w:eastAsia="Cambria" w:hAnsi="Times New Roman" w:cs="Times New Roman"/>
                <w:sz w:val="24"/>
                <w:szCs w:val="24"/>
              </w:rPr>
              <w:t>ột cách chính xác và hiệu quả. Dựa trên tính khả thi và thực tế, chúng tôi đề xuất thời hạn 03 ngày làm việc đối với trường hợp thu hồi mức độ 1, 05 ngày làm việc đối với trường hợp thu hồi mức độ 2, mức độ 3 kể từ ngày hoàn thành việc thu hồi.</w:t>
            </w:r>
          </w:p>
          <w:p w14:paraId="5D18EF39" w14:textId="77777777" w:rsidR="008A2E00" w:rsidRPr="00D36B32" w:rsidRDefault="008A2E00" w:rsidP="009B74D1">
            <w:pPr>
              <w:spacing w:before="40" w:after="40"/>
              <w:jc w:val="both"/>
              <w:rPr>
                <w:rFonts w:ascii="Times New Roman" w:hAnsi="Times New Roman" w:cs="Times New Roman"/>
                <w:b/>
                <w:sz w:val="24"/>
                <w:szCs w:val="24"/>
              </w:rPr>
            </w:pPr>
          </w:p>
          <w:p w14:paraId="209E3440" w14:textId="77777777" w:rsidR="008A2E00" w:rsidRPr="00D36B32" w:rsidRDefault="008A2E00" w:rsidP="009B74D1">
            <w:pPr>
              <w:spacing w:before="40" w:after="40"/>
              <w:jc w:val="both"/>
              <w:rPr>
                <w:rFonts w:ascii="Times New Roman" w:hAnsi="Times New Roman" w:cs="Times New Roman"/>
                <w:sz w:val="24"/>
                <w:szCs w:val="24"/>
              </w:rPr>
            </w:pPr>
            <w:r w:rsidRPr="00D36B32">
              <w:rPr>
                <w:rFonts w:ascii="Times New Roman" w:hAnsi="Times New Roman" w:cs="Times New Roman"/>
                <w:b/>
                <w:sz w:val="24"/>
                <w:szCs w:val="24"/>
              </w:rPr>
              <w:t xml:space="preserve">Khuyến nghị </w:t>
            </w:r>
          </w:p>
          <w:p w14:paraId="0FCE73E6" w14:textId="77777777" w:rsidR="001025EC" w:rsidRPr="00D36B32" w:rsidRDefault="00A04949" w:rsidP="009B74D1">
            <w:pPr>
              <w:spacing w:before="40" w:after="40"/>
              <w:jc w:val="both"/>
              <w:rPr>
                <w:rFonts w:ascii="Times New Roman" w:eastAsia="Cambria" w:hAnsi="Times New Roman" w:cs="Times New Roman"/>
                <w:sz w:val="24"/>
                <w:szCs w:val="24"/>
              </w:rPr>
            </w:pPr>
            <w:r w:rsidRPr="00D36B32">
              <w:rPr>
                <w:rFonts w:ascii="Times New Roman" w:eastAsia="Cambria" w:hAnsi="Times New Roman" w:cs="Times New Roman"/>
                <w:sz w:val="24"/>
                <w:szCs w:val="24"/>
              </w:rPr>
              <w:t>Chúng tôi khuyến nghị sửa đổi như sau:</w:t>
            </w:r>
          </w:p>
          <w:p w14:paraId="23747C10" w14:textId="77777777" w:rsidR="001025EC" w:rsidRPr="00D36B32" w:rsidRDefault="00A04949" w:rsidP="009B74D1">
            <w:pPr>
              <w:spacing w:before="40" w:after="40"/>
              <w:jc w:val="both"/>
              <w:rPr>
                <w:rFonts w:ascii="Times New Roman" w:eastAsia="Cambria" w:hAnsi="Times New Roman" w:cs="Times New Roman"/>
                <w:b/>
                <w:sz w:val="24"/>
                <w:szCs w:val="24"/>
              </w:rPr>
            </w:pPr>
            <w:r w:rsidRPr="00D36B32">
              <w:rPr>
                <w:rFonts w:ascii="Times New Roman" w:eastAsia="Cambria" w:hAnsi="Times New Roman" w:cs="Times New Roman"/>
                <w:b/>
                <w:sz w:val="24"/>
                <w:szCs w:val="24"/>
              </w:rPr>
              <w:t>Điều 12. Thủ tục thu hồi thuốc theo hình thức bắt buộc</w:t>
            </w:r>
          </w:p>
          <w:p w14:paraId="318BCAE7" w14:textId="77777777" w:rsidR="001025EC" w:rsidRPr="00D36B32" w:rsidRDefault="00A04949" w:rsidP="009B74D1">
            <w:pPr>
              <w:spacing w:before="40" w:after="40"/>
              <w:jc w:val="both"/>
              <w:rPr>
                <w:rFonts w:ascii="Times New Roman" w:eastAsia="Cambria" w:hAnsi="Times New Roman" w:cs="Times New Roman"/>
                <w:i/>
                <w:iCs/>
                <w:sz w:val="24"/>
                <w:szCs w:val="24"/>
              </w:rPr>
            </w:pPr>
            <w:r w:rsidRPr="00D36B32">
              <w:rPr>
                <w:rFonts w:ascii="Times New Roman" w:eastAsia="Cambria" w:hAnsi="Times New Roman" w:cs="Times New Roman"/>
                <w:i/>
                <w:iCs/>
                <w:sz w:val="24"/>
                <w:szCs w:val="24"/>
              </w:rPr>
              <w:t>“8. Báo cáo kết quả thu hồi, đánh giá hiệu quả thu hồi và xử lý bổ sung:</w:t>
            </w:r>
          </w:p>
          <w:p w14:paraId="4224FBD7" w14:textId="69D9E4CC" w:rsidR="008A2E00" w:rsidRPr="00D36B32" w:rsidRDefault="00A04949" w:rsidP="009B74D1">
            <w:pPr>
              <w:spacing w:before="40" w:after="40"/>
              <w:jc w:val="both"/>
              <w:rPr>
                <w:rFonts w:ascii="Times New Roman" w:hAnsi="Times New Roman" w:cs="Times New Roman"/>
                <w:b/>
                <w:i/>
                <w:iCs/>
                <w:sz w:val="24"/>
                <w:szCs w:val="24"/>
                <w:lang w:val="en-US"/>
              </w:rPr>
            </w:pPr>
            <w:r w:rsidRPr="00D36B32">
              <w:rPr>
                <w:rFonts w:ascii="Times New Roman" w:eastAsia="Cambria" w:hAnsi="Times New Roman" w:cs="Times New Roman"/>
                <w:i/>
                <w:iCs/>
                <w:sz w:val="24"/>
                <w:szCs w:val="24"/>
              </w:rPr>
              <w:t xml:space="preserve">a) Trong thời hạn </w:t>
            </w:r>
            <w:r w:rsidR="009F123B" w:rsidRPr="00D36B32">
              <w:rPr>
                <w:rFonts w:ascii="Times New Roman" w:eastAsia="Cambria" w:hAnsi="Times New Roman" w:cs="Times New Roman"/>
                <w:b/>
                <w:bCs/>
                <w:i/>
                <w:iCs/>
                <w:strike/>
                <w:sz w:val="24"/>
                <w:szCs w:val="24"/>
              </w:rPr>
              <w:t>01</w:t>
            </w:r>
            <w:r w:rsidR="009F123B" w:rsidRPr="00D36B32">
              <w:rPr>
                <w:rFonts w:ascii="Times New Roman" w:eastAsia="Cambria" w:hAnsi="Times New Roman" w:cs="Times New Roman"/>
                <w:b/>
                <w:bCs/>
                <w:i/>
                <w:iCs/>
                <w:sz w:val="24"/>
                <w:szCs w:val="24"/>
              </w:rPr>
              <w:t xml:space="preserve"> </w:t>
            </w:r>
            <w:r w:rsidRPr="00D36B32">
              <w:rPr>
                <w:rFonts w:ascii="Times New Roman" w:eastAsia="Cambria" w:hAnsi="Times New Roman" w:cs="Times New Roman"/>
                <w:b/>
                <w:bCs/>
                <w:i/>
                <w:iCs/>
                <w:sz w:val="24"/>
                <w:szCs w:val="24"/>
              </w:rPr>
              <w:t>03</w:t>
            </w:r>
            <w:r w:rsidRPr="00D36B32">
              <w:rPr>
                <w:rFonts w:ascii="Times New Roman" w:eastAsia="Cambria" w:hAnsi="Times New Roman" w:cs="Times New Roman"/>
                <w:i/>
                <w:iCs/>
                <w:sz w:val="24"/>
                <w:szCs w:val="24"/>
              </w:rPr>
              <w:t xml:space="preserve"> ngày </w:t>
            </w:r>
            <w:r w:rsidRPr="00D36B32">
              <w:rPr>
                <w:rFonts w:ascii="Times New Roman" w:eastAsia="Cambria" w:hAnsi="Times New Roman" w:cs="Times New Roman"/>
                <w:b/>
                <w:bCs/>
                <w:i/>
                <w:iCs/>
                <w:sz w:val="24"/>
                <w:szCs w:val="24"/>
              </w:rPr>
              <w:t>làm việc</w:t>
            </w:r>
            <w:r w:rsidRPr="00D36B32">
              <w:rPr>
                <w:rFonts w:ascii="Times New Roman" w:eastAsia="Cambria" w:hAnsi="Times New Roman" w:cs="Times New Roman"/>
                <w:i/>
                <w:iCs/>
                <w:sz w:val="24"/>
                <w:szCs w:val="24"/>
              </w:rPr>
              <w:t xml:space="preserve"> đối với trường hợp thu hồi mức độ 1, </w:t>
            </w:r>
            <w:r w:rsidR="00FA6D87" w:rsidRPr="00D36B32">
              <w:rPr>
                <w:rFonts w:ascii="Times New Roman" w:eastAsia="Cambria" w:hAnsi="Times New Roman" w:cs="Times New Roman"/>
                <w:b/>
                <w:bCs/>
                <w:i/>
                <w:iCs/>
                <w:strike/>
                <w:sz w:val="24"/>
                <w:szCs w:val="24"/>
              </w:rPr>
              <w:t>03</w:t>
            </w:r>
            <w:r w:rsidR="00FA6D87" w:rsidRPr="00D36B32">
              <w:rPr>
                <w:rFonts w:ascii="Times New Roman" w:eastAsia="Cambria" w:hAnsi="Times New Roman" w:cs="Times New Roman"/>
                <w:b/>
                <w:bCs/>
                <w:i/>
                <w:iCs/>
                <w:sz w:val="24"/>
                <w:szCs w:val="24"/>
              </w:rPr>
              <w:t xml:space="preserve"> </w:t>
            </w:r>
            <w:r w:rsidRPr="00D36B32">
              <w:rPr>
                <w:rFonts w:ascii="Times New Roman" w:eastAsia="Cambria" w:hAnsi="Times New Roman" w:cs="Times New Roman"/>
                <w:b/>
                <w:bCs/>
                <w:i/>
                <w:iCs/>
                <w:sz w:val="24"/>
                <w:szCs w:val="24"/>
              </w:rPr>
              <w:t>05</w:t>
            </w:r>
            <w:r w:rsidRPr="00D36B32">
              <w:rPr>
                <w:rFonts w:ascii="Times New Roman" w:eastAsia="Cambria" w:hAnsi="Times New Roman" w:cs="Times New Roman"/>
                <w:i/>
                <w:iCs/>
                <w:sz w:val="24"/>
                <w:szCs w:val="24"/>
              </w:rPr>
              <w:t xml:space="preserve"> ngày </w:t>
            </w:r>
            <w:r w:rsidRPr="00D36B32">
              <w:rPr>
                <w:rFonts w:ascii="Times New Roman" w:eastAsia="Cambria" w:hAnsi="Times New Roman" w:cs="Times New Roman"/>
                <w:b/>
                <w:bCs/>
                <w:i/>
                <w:iCs/>
                <w:sz w:val="24"/>
                <w:szCs w:val="24"/>
              </w:rPr>
              <w:t>làm việc</w:t>
            </w:r>
            <w:r w:rsidRPr="00D36B32">
              <w:rPr>
                <w:rFonts w:ascii="Times New Roman" w:eastAsia="Cambria" w:hAnsi="Times New Roman" w:cs="Times New Roman"/>
                <w:i/>
                <w:iCs/>
                <w:sz w:val="24"/>
                <w:szCs w:val="24"/>
              </w:rPr>
              <w:t xml:space="preserve"> đối với trường hợp thu hồi mức độ 2, mức độ 3 kể từ ngày hoàn thành việc thu hồi, cơ sở chịu trách nhiệm thực hiện thu hồi phải báo cáo bằng văn bản kết quả thu hồi </w:t>
            </w:r>
            <w:r w:rsidR="0015394F" w:rsidRPr="00D36B32">
              <w:rPr>
                <w:rFonts w:ascii="Times New Roman" w:eastAsia="Cambria" w:hAnsi="Times New Roman" w:cs="Times New Roman"/>
                <w:i/>
                <w:iCs/>
                <w:sz w:val="24"/>
                <w:szCs w:val="24"/>
              </w:rPr>
              <w:t>về</w:t>
            </w:r>
            <w:r w:rsidRPr="00D36B32">
              <w:rPr>
                <w:rFonts w:ascii="Times New Roman" w:eastAsia="Cambria" w:hAnsi="Times New Roman" w:cs="Times New Roman"/>
                <w:i/>
                <w:iCs/>
                <w:sz w:val="24"/>
                <w:szCs w:val="24"/>
              </w:rPr>
              <w:t xml:space="preserve"> Bộ Y tế (Cục Quản lý Dược) và Sở Y tế trên địa bàn cơ sở kinh doanh dược chịu trách nhiệm thu hồi thuốc. Báo cáo gồm các tài liệu sau đây:</w:t>
            </w:r>
          </w:p>
        </w:tc>
        <w:tc>
          <w:tcPr>
            <w:tcW w:w="5490" w:type="dxa"/>
          </w:tcPr>
          <w:p w14:paraId="1FDE3F00" w14:textId="77777777" w:rsidR="008A2E00" w:rsidRPr="00D36B32" w:rsidRDefault="008A2E00" w:rsidP="009B74D1">
            <w:pPr>
              <w:spacing w:before="40" w:after="40"/>
              <w:jc w:val="both"/>
              <w:rPr>
                <w:rFonts w:ascii="Times New Roman" w:hAnsi="Times New Roman" w:cs="Times New Roman"/>
                <w:sz w:val="24"/>
                <w:szCs w:val="24"/>
              </w:rPr>
            </w:pPr>
          </w:p>
        </w:tc>
      </w:tr>
    </w:tbl>
    <w:p w14:paraId="05556F30" w14:textId="77777777" w:rsidR="00327FA6" w:rsidRPr="00AB0407" w:rsidRDefault="00327FA6" w:rsidP="00B80F29">
      <w:pPr>
        <w:spacing w:line="240" w:lineRule="auto"/>
        <w:contextualSpacing/>
        <w:jc w:val="center"/>
        <w:rPr>
          <w:rFonts w:ascii="Times New Roman" w:hAnsi="Times New Roman" w:cs="Times New Roman"/>
          <w:b/>
          <w:sz w:val="28"/>
          <w:szCs w:val="28"/>
        </w:rPr>
      </w:pPr>
      <w:r w:rsidRPr="00F36853">
        <w:rPr>
          <w:rFonts w:ascii="Times New Roman" w:hAnsi="Times New Roman" w:cs="Times New Roman"/>
          <w:b/>
          <w:sz w:val="28"/>
          <w:szCs w:val="28"/>
        </w:rPr>
        <w:lastRenderedPageBreak/>
        <w:t xml:space="preserve"> </w:t>
      </w:r>
    </w:p>
    <w:sectPr w:rsidR="00327FA6" w:rsidRPr="00AB0407" w:rsidSect="00AB040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CDEA8" w14:textId="77777777" w:rsidR="003351CC" w:rsidRDefault="003351CC" w:rsidP="009A3152">
      <w:pPr>
        <w:spacing w:after="0" w:line="240" w:lineRule="auto"/>
      </w:pPr>
      <w:r>
        <w:separator/>
      </w:r>
    </w:p>
  </w:endnote>
  <w:endnote w:type="continuationSeparator" w:id="0">
    <w:p w14:paraId="2215CA38" w14:textId="77777777" w:rsidR="003351CC" w:rsidRDefault="003351CC" w:rsidP="009A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ACA7E" w14:textId="77777777" w:rsidR="003351CC" w:rsidRDefault="003351CC" w:rsidP="009A3152">
      <w:pPr>
        <w:spacing w:after="0" w:line="240" w:lineRule="auto"/>
      </w:pPr>
      <w:r>
        <w:separator/>
      </w:r>
    </w:p>
  </w:footnote>
  <w:footnote w:type="continuationSeparator" w:id="0">
    <w:p w14:paraId="53290A3A" w14:textId="77777777" w:rsidR="003351CC" w:rsidRDefault="003351CC" w:rsidP="009A3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C49FB"/>
    <w:multiLevelType w:val="hybridMultilevel"/>
    <w:tmpl w:val="0862F71C"/>
    <w:lvl w:ilvl="0" w:tplc="FF9A697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B46D8"/>
    <w:multiLevelType w:val="hybridMultilevel"/>
    <w:tmpl w:val="5F80185E"/>
    <w:lvl w:ilvl="0" w:tplc="AD64672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B219E"/>
    <w:multiLevelType w:val="hybridMultilevel"/>
    <w:tmpl w:val="CFC2BC02"/>
    <w:lvl w:ilvl="0" w:tplc="C338DE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D32E7"/>
    <w:multiLevelType w:val="hybridMultilevel"/>
    <w:tmpl w:val="DD7EA8EE"/>
    <w:lvl w:ilvl="0" w:tplc="54F498E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B11A4"/>
    <w:multiLevelType w:val="hybridMultilevel"/>
    <w:tmpl w:val="5F3880FC"/>
    <w:lvl w:ilvl="0" w:tplc="7A685FD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4E0939"/>
    <w:multiLevelType w:val="hybridMultilevel"/>
    <w:tmpl w:val="24E2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B7A53"/>
    <w:multiLevelType w:val="hybridMultilevel"/>
    <w:tmpl w:val="DCF8A666"/>
    <w:lvl w:ilvl="0" w:tplc="E2D0DD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04418"/>
    <w:multiLevelType w:val="hybridMultilevel"/>
    <w:tmpl w:val="27462A72"/>
    <w:lvl w:ilvl="0" w:tplc="0D0E2920">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950FC"/>
    <w:multiLevelType w:val="hybridMultilevel"/>
    <w:tmpl w:val="145C4F40"/>
    <w:lvl w:ilvl="0" w:tplc="51AEDC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32F8F"/>
    <w:multiLevelType w:val="hybridMultilevel"/>
    <w:tmpl w:val="639492EA"/>
    <w:lvl w:ilvl="0" w:tplc="B07865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546A22"/>
    <w:multiLevelType w:val="hybridMultilevel"/>
    <w:tmpl w:val="C784C5C2"/>
    <w:lvl w:ilvl="0" w:tplc="AC9C63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E86341"/>
    <w:multiLevelType w:val="hybridMultilevel"/>
    <w:tmpl w:val="A3FA220C"/>
    <w:lvl w:ilvl="0" w:tplc="8D5800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E1986"/>
    <w:multiLevelType w:val="multilevel"/>
    <w:tmpl w:val="BA48C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226284"/>
    <w:multiLevelType w:val="hybridMultilevel"/>
    <w:tmpl w:val="B4325C38"/>
    <w:lvl w:ilvl="0" w:tplc="E11819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376198"/>
    <w:multiLevelType w:val="hybridMultilevel"/>
    <w:tmpl w:val="D666A2D0"/>
    <w:lvl w:ilvl="0" w:tplc="54A25A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4D3A03"/>
    <w:multiLevelType w:val="hybridMultilevel"/>
    <w:tmpl w:val="85BA9F68"/>
    <w:lvl w:ilvl="0" w:tplc="97CCDE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472130"/>
    <w:multiLevelType w:val="hybridMultilevel"/>
    <w:tmpl w:val="A04CF800"/>
    <w:lvl w:ilvl="0" w:tplc="D7B846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7D2"/>
    <w:multiLevelType w:val="hybridMultilevel"/>
    <w:tmpl w:val="81260126"/>
    <w:lvl w:ilvl="0" w:tplc="5ABAF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33079"/>
    <w:multiLevelType w:val="hybridMultilevel"/>
    <w:tmpl w:val="19A4225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32049F"/>
    <w:multiLevelType w:val="hybridMultilevel"/>
    <w:tmpl w:val="503C5F20"/>
    <w:lvl w:ilvl="0" w:tplc="8754311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19"/>
  </w:num>
  <w:num w:numId="5">
    <w:abstractNumId w:val="5"/>
  </w:num>
  <w:num w:numId="6">
    <w:abstractNumId w:val="9"/>
  </w:num>
  <w:num w:numId="7">
    <w:abstractNumId w:val="1"/>
  </w:num>
  <w:num w:numId="8">
    <w:abstractNumId w:val="3"/>
  </w:num>
  <w:num w:numId="9">
    <w:abstractNumId w:val="7"/>
  </w:num>
  <w:num w:numId="10">
    <w:abstractNumId w:val="4"/>
  </w:num>
  <w:num w:numId="11">
    <w:abstractNumId w:val="16"/>
  </w:num>
  <w:num w:numId="12">
    <w:abstractNumId w:val="6"/>
  </w:num>
  <w:num w:numId="13">
    <w:abstractNumId w:val="10"/>
  </w:num>
  <w:num w:numId="14">
    <w:abstractNumId w:val="8"/>
  </w:num>
  <w:num w:numId="15">
    <w:abstractNumId w:val="15"/>
  </w:num>
  <w:num w:numId="16">
    <w:abstractNumId w:val="14"/>
  </w:num>
  <w:num w:numId="17">
    <w:abstractNumId w:val="2"/>
  </w:num>
  <w:num w:numId="18">
    <w:abstractNumId w:val="18"/>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07"/>
    <w:rsid w:val="000028CA"/>
    <w:rsid w:val="00004C8C"/>
    <w:rsid w:val="00010C12"/>
    <w:rsid w:val="0001346D"/>
    <w:rsid w:val="00020125"/>
    <w:rsid w:val="000362ED"/>
    <w:rsid w:val="00037238"/>
    <w:rsid w:val="000407C7"/>
    <w:rsid w:val="000552B5"/>
    <w:rsid w:val="000831DE"/>
    <w:rsid w:val="00085676"/>
    <w:rsid w:val="0008684A"/>
    <w:rsid w:val="00087601"/>
    <w:rsid w:val="00095CC6"/>
    <w:rsid w:val="000A2C47"/>
    <w:rsid w:val="000D2BE7"/>
    <w:rsid w:val="000E4418"/>
    <w:rsid w:val="000F05A5"/>
    <w:rsid w:val="000F0E95"/>
    <w:rsid w:val="000F5461"/>
    <w:rsid w:val="001025EC"/>
    <w:rsid w:val="001147D9"/>
    <w:rsid w:val="00120123"/>
    <w:rsid w:val="00124591"/>
    <w:rsid w:val="00124D70"/>
    <w:rsid w:val="001320DB"/>
    <w:rsid w:val="0013421C"/>
    <w:rsid w:val="00141448"/>
    <w:rsid w:val="00152188"/>
    <w:rsid w:val="001535A5"/>
    <w:rsid w:val="0015394F"/>
    <w:rsid w:val="001610D5"/>
    <w:rsid w:val="00176568"/>
    <w:rsid w:val="00177386"/>
    <w:rsid w:val="00182874"/>
    <w:rsid w:val="001830F6"/>
    <w:rsid w:val="00187657"/>
    <w:rsid w:val="001900B2"/>
    <w:rsid w:val="00196AA0"/>
    <w:rsid w:val="001A339B"/>
    <w:rsid w:val="001A6F88"/>
    <w:rsid w:val="001B0017"/>
    <w:rsid w:val="001B31EA"/>
    <w:rsid w:val="001B410C"/>
    <w:rsid w:val="001C425C"/>
    <w:rsid w:val="001D58E2"/>
    <w:rsid w:val="001E5CE2"/>
    <w:rsid w:val="001F113F"/>
    <w:rsid w:val="001F45C5"/>
    <w:rsid w:val="0020777E"/>
    <w:rsid w:val="002116A8"/>
    <w:rsid w:val="00227507"/>
    <w:rsid w:val="0023793B"/>
    <w:rsid w:val="00254C92"/>
    <w:rsid w:val="00267922"/>
    <w:rsid w:val="002764E4"/>
    <w:rsid w:val="002A6C16"/>
    <w:rsid w:val="002B5B08"/>
    <w:rsid w:val="002B761F"/>
    <w:rsid w:val="002C117F"/>
    <w:rsid w:val="002C357D"/>
    <w:rsid w:val="002C552F"/>
    <w:rsid w:val="002C6FBE"/>
    <w:rsid w:val="002D51E7"/>
    <w:rsid w:val="002D53F2"/>
    <w:rsid w:val="002E56D1"/>
    <w:rsid w:val="002F2E3C"/>
    <w:rsid w:val="002F6B8A"/>
    <w:rsid w:val="00303A52"/>
    <w:rsid w:val="00305914"/>
    <w:rsid w:val="00305E28"/>
    <w:rsid w:val="00322185"/>
    <w:rsid w:val="00327FA6"/>
    <w:rsid w:val="00331612"/>
    <w:rsid w:val="003351CC"/>
    <w:rsid w:val="00346089"/>
    <w:rsid w:val="003461CD"/>
    <w:rsid w:val="00346C03"/>
    <w:rsid w:val="00350739"/>
    <w:rsid w:val="0037767A"/>
    <w:rsid w:val="0038032F"/>
    <w:rsid w:val="003855BE"/>
    <w:rsid w:val="00395C8A"/>
    <w:rsid w:val="003A1185"/>
    <w:rsid w:val="003B5C0F"/>
    <w:rsid w:val="003D6B34"/>
    <w:rsid w:val="003E6A75"/>
    <w:rsid w:val="003F1901"/>
    <w:rsid w:val="0040095E"/>
    <w:rsid w:val="004038AE"/>
    <w:rsid w:val="00404D8D"/>
    <w:rsid w:val="004345C1"/>
    <w:rsid w:val="0043650B"/>
    <w:rsid w:val="00436EA0"/>
    <w:rsid w:val="0044567A"/>
    <w:rsid w:val="00456185"/>
    <w:rsid w:val="004577D5"/>
    <w:rsid w:val="00457D03"/>
    <w:rsid w:val="004753B7"/>
    <w:rsid w:val="00481D04"/>
    <w:rsid w:val="0048227A"/>
    <w:rsid w:val="004851B6"/>
    <w:rsid w:val="0048709F"/>
    <w:rsid w:val="0049107F"/>
    <w:rsid w:val="004954F5"/>
    <w:rsid w:val="00495844"/>
    <w:rsid w:val="004A01C8"/>
    <w:rsid w:val="004A036C"/>
    <w:rsid w:val="004A25F3"/>
    <w:rsid w:val="004A414D"/>
    <w:rsid w:val="004A69CA"/>
    <w:rsid w:val="004B54CD"/>
    <w:rsid w:val="004C1963"/>
    <w:rsid w:val="004C480F"/>
    <w:rsid w:val="00507119"/>
    <w:rsid w:val="0051006B"/>
    <w:rsid w:val="00523F6A"/>
    <w:rsid w:val="005244D3"/>
    <w:rsid w:val="00535ED0"/>
    <w:rsid w:val="00535FF9"/>
    <w:rsid w:val="0054147B"/>
    <w:rsid w:val="00546425"/>
    <w:rsid w:val="00556D7B"/>
    <w:rsid w:val="0057369F"/>
    <w:rsid w:val="005A7323"/>
    <w:rsid w:val="005D19B5"/>
    <w:rsid w:val="005D4A4D"/>
    <w:rsid w:val="005D5D74"/>
    <w:rsid w:val="005F2526"/>
    <w:rsid w:val="005F4318"/>
    <w:rsid w:val="00606FBD"/>
    <w:rsid w:val="00621627"/>
    <w:rsid w:val="00625848"/>
    <w:rsid w:val="00631CD1"/>
    <w:rsid w:val="006334F3"/>
    <w:rsid w:val="006408AE"/>
    <w:rsid w:val="00671EA2"/>
    <w:rsid w:val="006768C1"/>
    <w:rsid w:val="00676904"/>
    <w:rsid w:val="00683DA7"/>
    <w:rsid w:val="00694B80"/>
    <w:rsid w:val="006A4DE0"/>
    <w:rsid w:val="006A6BAF"/>
    <w:rsid w:val="006D009B"/>
    <w:rsid w:val="006D56B1"/>
    <w:rsid w:val="006E3547"/>
    <w:rsid w:val="006F1F6A"/>
    <w:rsid w:val="00721102"/>
    <w:rsid w:val="00725880"/>
    <w:rsid w:val="00730858"/>
    <w:rsid w:val="00731178"/>
    <w:rsid w:val="00735A1C"/>
    <w:rsid w:val="00744604"/>
    <w:rsid w:val="00745782"/>
    <w:rsid w:val="007464F3"/>
    <w:rsid w:val="007578E5"/>
    <w:rsid w:val="0078038E"/>
    <w:rsid w:val="0078635F"/>
    <w:rsid w:val="007879C2"/>
    <w:rsid w:val="00793708"/>
    <w:rsid w:val="007964BE"/>
    <w:rsid w:val="007A23B6"/>
    <w:rsid w:val="007A2B19"/>
    <w:rsid w:val="007B3839"/>
    <w:rsid w:val="007B3D46"/>
    <w:rsid w:val="007B5412"/>
    <w:rsid w:val="007C2B85"/>
    <w:rsid w:val="007C2EED"/>
    <w:rsid w:val="007C7841"/>
    <w:rsid w:val="007D0B50"/>
    <w:rsid w:val="007D2F0E"/>
    <w:rsid w:val="007E1BF2"/>
    <w:rsid w:val="007F7F83"/>
    <w:rsid w:val="008052DB"/>
    <w:rsid w:val="00806B97"/>
    <w:rsid w:val="0081059D"/>
    <w:rsid w:val="00822E32"/>
    <w:rsid w:val="0083502F"/>
    <w:rsid w:val="008462B4"/>
    <w:rsid w:val="008476BA"/>
    <w:rsid w:val="00854AB0"/>
    <w:rsid w:val="00861101"/>
    <w:rsid w:val="00872312"/>
    <w:rsid w:val="008751F8"/>
    <w:rsid w:val="008848A0"/>
    <w:rsid w:val="00884F61"/>
    <w:rsid w:val="00890922"/>
    <w:rsid w:val="008A2E00"/>
    <w:rsid w:val="008A57B2"/>
    <w:rsid w:val="008A5B67"/>
    <w:rsid w:val="008B0B44"/>
    <w:rsid w:val="008B3709"/>
    <w:rsid w:val="008B45FD"/>
    <w:rsid w:val="008C1BE1"/>
    <w:rsid w:val="008E0A57"/>
    <w:rsid w:val="008E1B14"/>
    <w:rsid w:val="008F5D93"/>
    <w:rsid w:val="00917D57"/>
    <w:rsid w:val="00921AD8"/>
    <w:rsid w:val="009310B5"/>
    <w:rsid w:val="00936A46"/>
    <w:rsid w:val="00960D74"/>
    <w:rsid w:val="00971067"/>
    <w:rsid w:val="009745DD"/>
    <w:rsid w:val="00977C28"/>
    <w:rsid w:val="00982193"/>
    <w:rsid w:val="009828B8"/>
    <w:rsid w:val="00983745"/>
    <w:rsid w:val="00985111"/>
    <w:rsid w:val="009A3152"/>
    <w:rsid w:val="009A66D8"/>
    <w:rsid w:val="009A6AB3"/>
    <w:rsid w:val="009B3B86"/>
    <w:rsid w:val="009B74D1"/>
    <w:rsid w:val="009C4096"/>
    <w:rsid w:val="009D12BB"/>
    <w:rsid w:val="009D580E"/>
    <w:rsid w:val="009D7873"/>
    <w:rsid w:val="009E59B2"/>
    <w:rsid w:val="009E632F"/>
    <w:rsid w:val="009E7D04"/>
    <w:rsid w:val="009F123B"/>
    <w:rsid w:val="009F4CD5"/>
    <w:rsid w:val="009F594B"/>
    <w:rsid w:val="00A04949"/>
    <w:rsid w:val="00A0742E"/>
    <w:rsid w:val="00A3115B"/>
    <w:rsid w:val="00A34738"/>
    <w:rsid w:val="00A464D5"/>
    <w:rsid w:val="00A53152"/>
    <w:rsid w:val="00A828F7"/>
    <w:rsid w:val="00A829D4"/>
    <w:rsid w:val="00A87517"/>
    <w:rsid w:val="00A908ED"/>
    <w:rsid w:val="00AA0938"/>
    <w:rsid w:val="00AB0407"/>
    <w:rsid w:val="00AB0F50"/>
    <w:rsid w:val="00AB3306"/>
    <w:rsid w:val="00AB4193"/>
    <w:rsid w:val="00AD126E"/>
    <w:rsid w:val="00AE70A0"/>
    <w:rsid w:val="00AF65F8"/>
    <w:rsid w:val="00B03694"/>
    <w:rsid w:val="00B05857"/>
    <w:rsid w:val="00B116A9"/>
    <w:rsid w:val="00B269F1"/>
    <w:rsid w:val="00B33440"/>
    <w:rsid w:val="00B50129"/>
    <w:rsid w:val="00B54FE9"/>
    <w:rsid w:val="00B557CA"/>
    <w:rsid w:val="00B60B46"/>
    <w:rsid w:val="00B613A1"/>
    <w:rsid w:val="00B61719"/>
    <w:rsid w:val="00B80F29"/>
    <w:rsid w:val="00B81E69"/>
    <w:rsid w:val="00B94345"/>
    <w:rsid w:val="00BA4D2B"/>
    <w:rsid w:val="00BD085E"/>
    <w:rsid w:val="00C00C4B"/>
    <w:rsid w:val="00C04CFD"/>
    <w:rsid w:val="00C21B90"/>
    <w:rsid w:val="00C23102"/>
    <w:rsid w:val="00C2712C"/>
    <w:rsid w:val="00C27BF1"/>
    <w:rsid w:val="00C33C7C"/>
    <w:rsid w:val="00C362C6"/>
    <w:rsid w:val="00C37864"/>
    <w:rsid w:val="00C53F95"/>
    <w:rsid w:val="00C603BC"/>
    <w:rsid w:val="00C6120B"/>
    <w:rsid w:val="00C612AD"/>
    <w:rsid w:val="00C625E9"/>
    <w:rsid w:val="00C629BB"/>
    <w:rsid w:val="00C64BE3"/>
    <w:rsid w:val="00C66CC2"/>
    <w:rsid w:val="00C71D82"/>
    <w:rsid w:val="00C80C56"/>
    <w:rsid w:val="00CA135A"/>
    <w:rsid w:val="00CB5BD7"/>
    <w:rsid w:val="00CC1056"/>
    <w:rsid w:val="00CC6F79"/>
    <w:rsid w:val="00CF5629"/>
    <w:rsid w:val="00D02733"/>
    <w:rsid w:val="00D06643"/>
    <w:rsid w:val="00D104DE"/>
    <w:rsid w:val="00D161FC"/>
    <w:rsid w:val="00D20A03"/>
    <w:rsid w:val="00D36B32"/>
    <w:rsid w:val="00D373B1"/>
    <w:rsid w:val="00D377DB"/>
    <w:rsid w:val="00D41206"/>
    <w:rsid w:val="00D4140F"/>
    <w:rsid w:val="00D51686"/>
    <w:rsid w:val="00D5345C"/>
    <w:rsid w:val="00D563FA"/>
    <w:rsid w:val="00D63910"/>
    <w:rsid w:val="00D67398"/>
    <w:rsid w:val="00D673FD"/>
    <w:rsid w:val="00D77AE5"/>
    <w:rsid w:val="00D873BE"/>
    <w:rsid w:val="00D91075"/>
    <w:rsid w:val="00D931CF"/>
    <w:rsid w:val="00D93B1A"/>
    <w:rsid w:val="00DA2F43"/>
    <w:rsid w:val="00DB20B7"/>
    <w:rsid w:val="00DB5E5A"/>
    <w:rsid w:val="00DD2B7D"/>
    <w:rsid w:val="00DE1888"/>
    <w:rsid w:val="00DF0517"/>
    <w:rsid w:val="00DF15AA"/>
    <w:rsid w:val="00DF5AA4"/>
    <w:rsid w:val="00E0072F"/>
    <w:rsid w:val="00E067C4"/>
    <w:rsid w:val="00E11DC5"/>
    <w:rsid w:val="00E12785"/>
    <w:rsid w:val="00E211A5"/>
    <w:rsid w:val="00E217E6"/>
    <w:rsid w:val="00E234CF"/>
    <w:rsid w:val="00E32C48"/>
    <w:rsid w:val="00E41B59"/>
    <w:rsid w:val="00E42B75"/>
    <w:rsid w:val="00E44760"/>
    <w:rsid w:val="00E636C2"/>
    <w:rsid w:val="00E73A11"/>
    <w:rsid w:val="00E76A55"/>
    <w:rsid w:val="00E87AA0"/>
    <w:rsid w:val="00E907E4"/>
    <w:rsid w:val="00E97CFA"/>
    <w:rsid w:val="00EA3E9C"/>
    <w:rsid w:val="00EB171C"/>
    <w:rsid w:val="00EB1C01"/>
    <w:rsid w:val="00EB75D8"/>
    <w:rsid w:val="00EB798F"/>
    <w:rsid w:val="00EC08B4"/>
    <w:rsid w:val="00EC5018"/>
    <w:rsid w:val="00EC5B9C"/>
    <w:rsid w:val="00ED3A7C"/>
    <w:rsid w:val="00EE05CF"/>
    <w:rsid w:val="00EF1194"/>
    <w:rsid w:val="00EF40E1"/>
    <w:rsid w:val="00EF6BC9"/>
    <w:rsid w:val="00F13D02"/>
    <w:rsid w:val="00F2423C"/>
    <w:rsid w:val="00F36853"/>
    <w:rsid w:val="00F51BEC"/>
    <w:rsid w:val="00F5395F"/>
    <w:rsid w:val="00F66959"/>
    <w:rsid w:val="00F70B4D"/>
    <w:rsid w:val="00F82934"/>
    <w:rsid w:val="00F84943"/>
    <w:rsid w:val="00F91610"/>
    <w:rsid w:val="00FA21E5"/>
    <w:rsid w:val="00FA5FAD"/>
    <w:rsid w:val="00FA6D87"/>
    <w:rsid w:val="00FA7935"/>
    <w:rsid w:val="00FB107D"/>
    <w:rsid w:val="00FB1697"/>
    <w:rsid w:val="00FB1BD7"/>
    <w:rsid w:val="00FB5006"/>
    <w:rsid w:val="00FB6D2C"/>
    <w:rsid w:val="00FC0348"/>
    <w:rsid w:val="00FD13E8"/>
    <w:rsid w:val="00FD3192"/>
    <w:rsid w:val="00FE38D3"/>
    <w:rsid w:val="00FE3F49"/>
    <w:rsid w:val="00FF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0CD8"/>
  <w15:docId w15:val="{549E6DC8-5D71-49F1-91F8-007C3C1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D0"/>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7C2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F6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 text (2) + Bold"/>
    <w:basedOn w:val="DefaultParagraphFont"/>
    <w:rsid w:val="0040095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
    <w:basedOn w:val="DefaultParagraphFont"/>
    <w:rsid w:val="0040095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sid w:val="0040095E"/>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40095E"/>
    <w:pPr>
      <w:widowControl w:val="0"/>
      <w:shd w:val="clear" w:color="auto" w:fill="FFFFFF"/>
      <w:spacing w:after="0" w:line="293" w:lineRule="exact"/>
      <w:jc w:val="both"/>
    </w:pPr>
    <w:rPr>
      <w:rFonts w:ascii="Times New Roman" w:eastAsia="Times New Roman" w:hAnsi="Times New Roman" w:cs="Times New Roman"/>
      <w:b/>
      <w:bCs/>
      <w:sz w:val="26"/>
      <w:szCs w:val="26"/>
    </w:rPr>
  </w:style>
  <w:style w:type="character" w:customStyle="1" w:styleId="fontstyle01">
    <w:name w:val="fontstyle01"/>
    <w:basedOn w:val="DefaultParagraphFont"/>
    <w:rsid w:val="00F2423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9A3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52"/>
    <w:rPr>
      <w:lang w:val="vi-VN"/>
    </w:rPr>
  </w:style>
  <w:style w:type="paragraph" w:styleId="Footer">
    <w:name w:val="footer"/>
    <w:basedOn w:val="Normal"/>
    <w:link w:val="FooterChar"/>
    <w:uiPriority w:val="99"/>
    <w:unhideWhenUsed/>
    <w:rsid w:val="009A3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52"/>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55</Pages>
  <Words>12947</Words>
  <Characters>73804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Trung Hiếu</dc:creator>
  <cp:keywords/>
  <dc:description/>
  <cp:lastModifiedBy>Nguyen Trung Hieu</cp:lastModifiedBy>
  <cp:revision>5</cp:revision>
  <cp:lastPrinted>2024-06-13T11:23:00Z</cp:lastPrinted>
  <dcterms:created xsi:type="dcterms:W3CDTF">2025-05-05T08:30:00Z</dcterms:created>
  <dcterms:modified xsi:type="dcterms:W3CDTF">2025-05-05T08:43:00Z</dcterms:modified>
</cp:coreProperties>
</file>